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05" w:rsidRDefault="004E4A05" w:rsidP="004E4A05">
      <w:pPr>
        <w:rPr>
          <w:b/>
          <w:bCs/>
          <w:sz w:val="28"/>
        </w:rPr>
      </w:pPr>
    </w:p>
    <w:p w:rsidR="006B7425" w:rsidRDefault="006B7425" w:rsidP="006B7425">
      <w:pPr>
        <w:jc w:val="center"/>
        <w:rPr>
          <w:b/>
          <w:bCs/>
          <w:sz w:val="28"/>
        </w:rPr>
      </w:pPr>
    </w:p>
    <w:p w:rsidR="004E4A05" w:rsidRPr="00D375E7" w:rsidRDefault="004E4A05" w:rsidP="004E4A05">
      <w:pPr>
        <w:rPr>
          <w:sz w:val="28"/>
        </w:rPr>
      </w:pPr>
      <w:r w:rsidRPr="00D375E7">
        <w:rPr>
          <w:b/>
          <w:bCs/>
          <w:sz w:val="28"/>
        </w:rPr>
        <w:t>МИНИСТЕРСТВО ПРОСВЕЩЕНИЯ РОССИЙСКОЙ ФЕДЕРАЦИИ</w:t>
      </w:r>
    </w:p>
    <w:p w:rsidR="004E4A05" w:rsidRPr="00D375E7" w:rsidRDefault="004E4A05" w:rsidP="004E4A05">
      <w:pPr>
        <w:rPr>
          <w:sz w:val="28"/>
        </w:rPr>
      </w:pPr>
      <w:r w:rsidRPr="00D375E7">
        <w:rPr>
          <w:b/>
          <w:bCs/>
          <w:sz w:val="28"/>
        </w:rPr>
        <w:t>‌</w:t>
      </w:r>
      <w:r>
        <w:rPr>
          <w:b/>
          <w:bCs/>
          <w:sz w:val="28"/>
        </w:rPr>
        <w:t xml:space="preserve">                                </w:t>
      </w:r>
      <w:r w:rsidRPr="00D375E7">
        <w:rPr>
          <w:b/>
          <w:bCs/>
          <w:sz w:val="28"/>
        </w:rPr>
        <w:t>Республика Дагестан‌‌ </w:t>
      </w:r>
    </w:p>
    <w:p w:rsidR="004E4A05" w:rsidRPr="00D375E7" w:rsidRDefault="004E4A05" w:rsidP="004E4A05">
      <w:pPr>
        <w:rPr>
          <w:sz w:val="28"/>
        </w:rPr>
      </w:pPr>
      <w:r w:rsidRPr="00D375E7">
        <w:rPr>
          <w:b/>
          <w:bCs/>
          <w:sz w:val="28"/>
        </w:rPr>
        <w:t>‌</w:t>
      </w:r>
      <w:r>
        <w:rPr>
          <w:b/>
          <w:bCs/>
          <w:sz w:val="28"/>
        </w:rPr>
        <w:t xml:space="preserve">                               </w:t>
      </w:r>
      <w:proofErr w:type="spellStart"/>
      <w:r w:rsidRPr="00D375E7">
        <w:rPr>
          <w:b/>
          <w:bCs/>
          <w:sz w:val="28"/>
        </w:rPr>
        <w:t>Кизлярский</w:t>
      </w:r>
      <w:proofErr w:type="spellEnd"/>
      <w:r w:rsidRPr="00D375E7">
        <w:rPr>
          <w:b/>
          <w:bCs/>
          <w:sz w:val="28"/>
        </w:rPr>
        <w:t xml:space="preserve"> район‌</w:t>
      </w:r>
      <w:r w:rsidRPr="00D375E7">
        <w:rPr>
          <w:sz w:val="28"/>
        </w:rPr>
        <w:t>​</w:t>
      </w:r>
    </w:p>
    <w:p w:rsidR="004E4A05" w:rsidRPr="00D375E7" w:rsidRDefault="004E4A05" w:rsidP="004E4A05">
      <w:pPr>
        <w:rPr>
          <w:sz w:val="28"/>
        </w:rPr>
      </w:pPr>
      <w:r>
        <w:rPr>
          <w:b/>
          <w:bCs/>
          <w:sz w:val="28"/>
        </w:rPr>
        <w:t xml:space="preserve">                      </w:t>
      </w:r>
      <w:r w:rsidRPr="00D375E7">
        <w:rPr>
          <w:b/>
          <w:bCs/>
          <w:sz w:val="28"/>
        </w:rPr>
        <w:t>МКОУ "</w:t>
      </w:r>
      <w:proofErr w:type="spellStart"/>
      <w:r w:rsidRPr="00D375E7">
        <w:rPr>
          <w:b/>
          <w:bCs/>
          <w:sz w:val="28"/>
        </w:rPr>
        <w:t>Рыбалкинская</w:t>
      </w:r>
      <w:proofErr w:type="spellEnd"/>
      <w:r w:rsidRPr="00D375E7">
        <w:rPr>
          <w:b/>
          <w:bCs/>
          <w:sz w:val="28"/>
        </w:rPr>
        <w:t xml:space="preserve"> СОШ"</w:t>
      </w:r>
    </w:p>
    <w:p w:rsidR="004E4A05" w:rsidRDefault="004E4A05" w:rsidP="004E4A05">
      <w:pPr>
        <w:rPr>
          <w:sz w:val="28"/>
        </w:rPr>
      </w:pPr>
    </w:p>
    <w:p w:rsidR="001C7ECA" w:rsidRDefault="001C7ECA" w:rsidP="004E4A05">
      <w:pPr>
        <w:rPr>
          <w:sz w:val="28"/>
        </w:rPr>
      </w:pPr>
    </w:p>
    <w:p w:rsidR="001C7ECA" w:rsidRDefault="001C7ECA" w:rsidP="004E4A05">
      <w:pPr>
        <w:rPr>
          <w:sz w:val="28"/>
        </w:rPr>
      </w:pPr>
    </w:p>
    <w:p w:rsidR="001C7ECA" w:rsidRPr="00D375E7" w:rsidRDefault="001C7ECA" w:rsidP="004E4A05">
      <w:pPr>
        <w:rPr>
          <w:sz w:val="28"/>
        </w:rPr>
      </w:pPr>
    </w:p>
    <w:p w:rsidR="004E4A05" w:rsidRPr="00D375E7" w:rsidRDefault="004E4A05" w:rsidP="004E4A05"/>
    <w:p w:rsidR="004E4A05" w:rsidRDefault="004E4A05" w:rsidP="004E4A05">
      <w:pPr>
        <w:sectPr w:rsidR="004E4A05" w:rsidSect="004E4A05">
          <w:type w:val="continuous"/>
          <w:pgSz w:w="11906" w:h="16838"/>
          <w:pgMar w:top="1134" w:right="850" w:bottom="1134" w:left="1701" w:header="708" w:footer="708" w:gutter="0"/>
          <w:cols w:space="708"/>
          <w:docGrid w:linePitch="360"/>
        </w:sectPr>
      </w:pPr>
    </w:p>
    <w:p w:rsidR="004E4A05" w:rsidRPr="00D375E7" w:rsidRDefault="004E4A05" w:rsidP="004E4A05">
      <w:pPr>
        <w:rPr>
          <w:b/>
        </w:rPr>
      </w:pPr>
      <w:r w:rsidRPr="00D375E7">
        <w:rPr>
          <w:b/>
        </w:rPr>
        <w:lastRenderedPageBreak/>
        <w:t>РАССМОТРЕНО</w:t>
      </w:r>
    </w:p>
    <w:p w:rsidR="004E4A05" w:rsidRPr="00D375E7" w:rsidRDefault="004E4A05" w:rsidP="004E4A05">
      <w:r w:rsidRPr="00D375E7">
        <w:t xml:space="preserve">На заседании </w:t>
      </w:r>
      <w:proofErr w:type="spellStart"/>
      <w:r w:rsidRPr="00D375E7">
        <w:t>ШМОест</w:t>
      </w:r>
      <w:proofErr w:type="gramStart"/>
      <w:r w:rsidRPr="00D375E7">
        <w:t>.м</w:t>
      </w:r>
      <w:proofErr w:type="gramEnd"/>
      <w:r w:rsidRPr="00D375E7">
        <w:t>ат.цикла</w:t>
      </w:r>
      <w:proofErr w:type="spellEnd"/>
    </w:p>
    <w:p w:rsidR="004E4A05" w:rsidRPr="00D375E7" w:rsidRDefault="004E4A05" w:rsidP="004E4A05">
      <w:r>
        <w:pict>
          <v:rect id="_x0000_i1025" style="width:0;height:.75pt" o:hralign="center" o:hrstd="t" o:hr="t" fillcolor="#a0a0a0" stroked="f"/>
        </w:pict>
      </w:r>
    </w:p>
    <w:p w:rsidR="004E4A05" w:rsidRPr="00D375E7" w:rsidRDefault="004E4A05" w:rsidP="004E4A05">
      <w:proofErr w:type="spellStart"/>
      <w:r w:rsidRPr="00D375E7">
        <w:t>БайрамоваР.Г</w:t>
      </w:r>
      <w:proofErr w:type="spellEnd"/>
      <w:r w:rsidRPr="00D375E7">
        <w:t>.</w:t>
      </w:r>
    </w:p>
    <w:p w:rsidR="004E4A05" w:rsidRPr="00D375E7" w:rsidRDefault="004E4A05" w:rsidP="004E4A05">
      <w:r w:rsidRPr="00D375E7">
        <w:t>Приказ№__</w:t>
      </w:r>
      <w:r w:rsidRPr="00D375E7">
        <w:br/>
        <w:t>от «30» 08 2023 г.</w:t>
      </w:r>
    </w:p>
    <w:p w:rsidR="004E4A05" w:rsidRPr="00D375E7" w:rsidRDefault="004E4A05" w:rsidP="004E4A05">
      <w:pPr>
        <w:rPr>
          <w:b/>
        </w:rPr>
      </w:pPr>
      <w:r w:rsidRPr="00D375E7">
        <w:rPr>
          <w:b/>
        </w:rPr>
        <w:lastRenderedPageBreak/>
        <w:t>СОГЛАСОВАНО</w:t>
      </w:r>
    </w:p>
    <w:p w:rsidR="004E4A05" w:rsidRPr="00D375E7" w:rsidRDefault="004E4A05" w:rsidP="004E4A05">
      <w:proofErr w:type="spellStart"/>
      <w:r w:rsidRPr="00D375E7">
        <w:t>Зав.уч</w:t>
      </w:r>
      <w:proofErr w:type="gramStart"/>
      <w:r w:rsidRPr="00D375E7">
        <w:t>.ч</w:t>
      </w:r>
      <w:proofErr w:type="gramEnd"/>
      <w:r w:rsidRPr="00D375E7">
        <w:t>астью</w:t>
      </w:r>
      <w:proofErr w:type="spellEnd"/>
    </w:p>
    <w:p w:rsidR="004E4A05" w:rsidRPr="00D375E7" w:rsidRDefault="004E4A05" w:rsidP="004E4A05">
      <w:r>
        <w:pict>
          <v:rect id="_x0000_i1026" style="width:0;height:.75pt" o:hralign="center" o:hrstd="t" o:hr="t" fillcolor="#a0a0a0" stroked="f"/>
        </w:pict>
      </w:r>
    </w:p>
    <w:p w:rsidR="004E4A05" w:rsidRPr="00D375E7" w:rsidRDefault="004E4A05" w:rsidP="004E4A05">
      <w:proofErr w:type="spellStart"/>
      <w:r w:rsidRPr="00D375E7">
        <w:t>МуслимоваМ.К</w:t>
      </w:r>
      <w:proofErr w:type="spellEnd"/>
      <w:r w:rsidRPr="00D375E7">
        <w:t>.</w:t>
      </w:r>
    </w:p>
    <w:p w:rsidR="004E4A05" w:rsidRPr="00D375E7" w:rsidRDefault="004E4A05" w:rsidP="004E4A05">
      <w:r w:rsidRPr="00D375E7">
        <w:t>Приказ№__</w:t>
      </w:r>
      <w:r w:rsidRPr="00D375E7">
        <w:br/>
        <w:t>от «30» 08 2023 г.</w:t>
      </w:r>
    </w:p>
    <w:p w:rsidR="004E4A05" w:rsidRPr="00D375E7" w:rsidRDefault="004E4A05" w:rsidP="004E4A05">
      <w:pPr>
        <w:rPr>
          <w:b/>
        </w:rPr>
      </w:pPr>
      <w:r w:rsidRPr="00D375E7">
        <w:rPr>
          <w:b/>
        </w:rPr>
        <w:t>УТВЕРЖДЕНО</w:t>
      </w:r>
    </w:p>
    <w:p w:rsidR="004E4A05" w:rsidRPr="00D375E7" w:rsidRDefault="004E4A05" w:rsidP="004E4A05">
      <w:r w:rsidRPr="00D375E7">
        <w:lastRenderedPageBreak/>
        <w:t>Директор школы</w:t>
      </w:r>
    </w:p>
    <w:p w:rsidR="004E4A05" w:rsidRPr="00D375E7" w:rsidRDefault="004E4A05" w:rsidP="004E4A05">
      <w:r>
        <w:pict>
          <v:rect id="_x0000_i1027" style="width:0;height:.75pt" o:hralign="center" o:hrstd="t" o:hr="t" fillcolor="#a0a0a0" stroked="f"/>
        </w:pict>
      </w:r>
    </w:p>
    <w:p w:rsidR="004E4A05" w:rsidRPr="00D375E7" w:rsidRDefault="004E4A05" w:rsidP="004E4A05">
      <w:proofErr w:type="spellStart"/>
      <w:r w:rsidRPr="00D375E7">
        <w:t>МагомедовА.М</w:t>
      </w:r>
      <w:proofErr w:type="spellEnd"/>
      <w:r w:rsidRPr="00D375E7">
        <w:t>.</w:t>
      </w:r>
    </w:p>
    <w:p w:rsidR="004E4A05" w:rsidRPr="00D375E7" w:rsidRDefault="004E4A05" w:rsidP="004E4A05">
      <w:r w:rsidRPr="00D375E7">
        <w:t>Приказ№__</w:t>
      </w:r>
      <w:r w:rsidRPr="00D375E7">
        <w:br/>
        <w:t>от «30» 08 2023 г.</w:t>
      </w:r>
    </w:p>
    <w:p w:rsidR="004E4A05" w:rsidRDefault="004E4A05" w:rsidP="006B7425">
      <w:pPr>
        <w:jc w:val="center"/>
        <w:rPr>
          <w:b/>
          <w:bCs/>
          <w:sz w:val="28"/>
        </w:rPr>
        <w:sectPr w:rsidR="004E4A05" w:rsidSect="004E4A05">
          <w:type w:val="continuous"/>
          <w:pgSz w:w="11906" w:h="16838"/>
          <w:pgMar w:top="1134" w:right="850" w:bottom="1134" w:left="1701" w:header="708" w:footer="708" w:gutter="0"/>
          <w:cols w:num="3" w:space="708"/>
          <w:docGrid w:linePitch="360"/>
        </w:sect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bCs/>
          <w:sz w:val="28"/>
        </w:rPr>
      </w:pPr>
    </w:p>
    <w:p w:rsidR="004E4A05" w:rsidRDefault="004E4A05" w:rsidP="006B7425">
      <w:pPr>
        <w:jc w:val="center"/>
        <w:rPr>
          <w:b/>
        </w:rPr>
      </w:pPr>
    </w:p>
    <w:p w:rsidR="006B7425" w:rsidRPr="001C7ECA" w:rsidRDefault="006B7425" w:rsidP="006B7425">
      <w:pPr>
        <w:jc w:val="center"/>
        <w:rPr>
          <w:b/>
          <w:sz w:val="36"/>
        </w:rPr>
      </w:pPr>
      <w:r w:rsidRPr="001C7ECA">
        <w:rPr>
          <w:b/>
          <w:sz w:val="36"/>
        </w:rPr>
        <w:t>Рабочая учебная программа</w:t>
      </w:r>
    </w:p>
    <w:p w:rsidR="006B7425" w:rsidRPr="001C7ECA" w:rsidRDefault="006B7425" w:rsidP="006B7425">
      <w:pPr>
        <w:pBdr>
          <w:bottom w:val="single" w:sz="12" w:space="1" w:color="auto"/>
        </w:pBdr>
        <w:jc w:val="center"/>
        <w:rPr>
          <w:sz w:val="32"/>
        </w:rPr>
      </w:pPr>
      <w:r w:rsidRPr="001C7ECA">
        <w:rPr>
          <w:sz w:val="32"/>
        </w:rPr>
        <w:t>по элективному курсу «</w:t>
      </w:r>
      <w:r w:rsidR="006539E7" w:rsidRPr="001C7ECA">
        <w:rPr>
          <w:sz w:val="32"/>
        </w:rPr>
        <w:t>Логические основы математики</w:t>
      </w:r>
      <w:r w:rsidRPr="001C7ECA">
        <w:rPr>
          <w:sz w:val="32"/>
        </w:rPr>
        <w:t>»</w:t>
      </w:r>
    </w:p>
    <w:p w:rsidR="006B7425" w:rsidRPr="001C7ECA" w:rsidRDefault="006B7425" w:rsidP="006B7425">
      <w:pPr>
        <w:jc w:val="center"/>
        <w:rPr>
          <w:i/>
          <w:sz w:val="32"/>
        </w:rPr>
      </w:pPr>
      <w:r w:rsidRPr="001C7ECA">
        <w:rPr>
          <w:i/>
          <w:sz w:val="32"/>
        </w:rPr>
        <w:t>(предмет)</w:t>
      </w:r>
    </w:p>
    <w:p w:rsidR="006B7425" w:rsidRPr="001C7ECA" w:rsidRDefault="006B7425" w:rsidP="006B7425">
      <w:pPr>
        <w:jc w:val="center"/>
        <w:rPr>
          <w:i/>
          <w:sz w:val="32"/>
        </w:rPr>
      </w:pPr>
    </w:p>
    <w:p w:rsidR="006B7425" w:rsidRPr="001C7ECA" w:rsidRDefault="006B7425" w:rsidP="006B7425">
      <w:pPr>
        <w:jc w:val="center"/>
        <w:rPr>
          <w:i/>
          <w:sz w:val="32"/>
        </w:rPr>
      </w:pPr>
      <w:r w:rsidRPr="001C7ECA">
        <w:rPr>
          <w:i/>
          <w:sz w:val="32"/>
        </w:rPr>
        <w:t>___</w:t>
      </w:r>
      <w:r w:rsidR="006539E7" w:rsidRPr="001C7ECA">
        <w:rPr>
          <w:sz w:val="32"/>
          <w:u w:val="single"/>
        </w:rPr>
        <w:t>10</w:t>
      </w:r>
      <w:r w:rsidRPr="001C7ECA">
        <w:rPr>
          <w:i/>
          <w:sz w:val="32"/>
        </w:rPr>
        <w:t>___</w:t>
      </w:r>
      <w:r w:rsidRPr="001C7ECA">
        <w:rPr>
          <w:sz w:val="32"/>
        </w:rPr>
        <w:t xml:space="preserve"> класс</w:t>
      </w:r>
    </w:p>
    <w:p w:rsidR="006B7425" w:rsidRPr="0062538B" w:rsidRDefault="006B7425" w:rsidP="006B7425">
      <w:pPr>
        <w:jc w:val="center"/>
        <w:rPr>
          <w:i/>
        </w:rPr>
      </w:pPr>
    </w:p>
    <w:p w:rsidR="006B7425" w:rsidRDefault="006B7425" w:rsidP="006B7425">
      <w:pPr>
        <w:jc w:val="center"/>
      </w:pPr>
    </w:p>
    <w:p w:rsidR="006B7425" w:rsidRDefault="006B7425" w:rsidP="006B7425">
      <w:pPr>
        <w:jc w:val="center"/>
      </w:pPr>
    </w:p>
    <w:p w:rsidR="006B7425" w:rsidRDefault="006B7425" w:rsidP="006B7425">
      <w:pPr>
        <w:jc w:val="center"/>
      </w:pPr>
    </w:p>
    <w:p w:rsidR="006B7425" w:rsidRDefault="006B7425" w:rsidP="006B7425">
      <w:pPr>
        <w:jc w:val="center"/>
      </w:pPr>
    </w:p>
    <w:p w:rsidR="006B7425" w:rsidRDefault="006B7425" w:rsidP="006B7425">
      <w:pPr>
        <w:jc w:val="center"/>
      </w:pPr>
    </w:p>
    <w:p w:rsidR="006B7425" w:rsidRPr="00B221C0" w:rsidRDefault="006B7425" w:rsidP="006B7425">
      <w:pPr>
        <w:jc w:val="center"/>
      </w:pPr>
    </w:p>
    <w:p w:rsidR="006B7425" w:rsidRPr="00B221C0" w:rsidRDefault="006B7425" w:rsidP="006B7425">
      <w:pPr>
        <w:jc w:val="center"/>
      </w:pPr>
    </w:p>
    <w:p w:rsidR="006B7425" w:rsidRPr="001C7ECA" w:rsidRDefault="006B7425" w:rsidP="001C7ECA">
      <w:pPr>
        <w:jc w:val="center"/>
        <w:rPr>
          <w:sz w:val="28"/>
        </w:rPr>
      </w:pPr>
      <w:r w:rsidRPr="001C7ECA">
        <w:rPr>
          <w:sz w:val="28"/>
        </w:rPr>
        <w:t xml:space="preserve">Составитель программы: </w:t>
      </w:r>
      <w:r w:rsidR="001C7ECA" w:rsidRPr="001C7ECA">
        <w:rPr>
          <w:sz w:val="28"/>
          <w:u w:val="single"/>
        </w:rPr>
        <w:t>Байрамова Р.Г.</w:t>
      </w:r>
    </w:p>
    <w:p w:rsidR="006B7425" w:rsidRPr="001C7ECA" w:rsidRDefault="006B7425" w:rsidP="006B7425">
      <w:pPr>
        <w:rPr>
          <w:sz w:val="28"/>
        </w:rPr>
      </w:pPr>
    </w:p>
    <w:p w:rsidR="006B7425" w:rsidRPr="00B221C0" w:rsidRDefault="006B7425" w:rsidP="006B7425">
      <w:pPr>
        <w:jc w:val="center"/>
      </w:pPr>
    </w:p>
    <w:p w:rsidR="006B7425" w:rsidRPr="00B221C0" w:rsidRDefault="006B7425" w:rsidP="006B7425"/>
    <w:p w:rsidR="006B7425" w:rsidRDefault="006B7425" w:rsidP="006B7425">
      <w:pPr>
        <w:jc w:val="center"/>
      </w:pPr>
    </w:p>
    <w:p w:rsidR="006B7425" w:rsidRPr="00B221C0" w:rsidRDefault="001C7ECA" w:rsidP="006B7425">
      <w:pPr>
        <w:jc w:val="center"/>
      </w:pPr>
      <w:proofErr w:type="spellStart"/>
      <w:r>
        <w:t>с</w:t>
      </w:r>
      <w:proofErr w:type="gramStart"/>
      <w:r>
        <w:t>.Р</w:t>
      </w:r>
      <w:proofErr w:type="gramEnd"/>
      <w:r>
        <w:t>ыбалко</w:t>
      </w:r>
      <w:proofErr w:type="spellEnd"/>
    </w:p>
    <w:p w:rsidR="00B751DA" w:rsidRDefault="001C7ECA" w:rsidP="006B7425">
      <w:pPr>
        <w:jc w:val="center"/>
      </w:pPr>
      <w:r>
        <w:t>2023</w:t>
      </w:r>
      <w:r w:rsidR="006B7425">
        <w:t>г</w:t>
      </w:r>
    </w:p>
    <w:p w:rsidR="006B7425" w:rsidRPr="00615288" w:rsidRDefault="006B7425" w:rsidP="006B7425">
      <w:pPr>
        <w:pStyle w:val="60"/>
        <w:shd w:val="clear" w:color="auto" w:fill="auto"/>
        <w:spacing w:after="0" w:line="240" w:lineRule="auto"/>
        <w:rPr>
          <w:rFonts w:ascii="Times New Roman" w:hAnsi="Times New Roman" w:cs="Times New Roman"/>
          <w:sz w:val="24"/>
          <w:szCs w:val="24"/>
        </w:rPr>
      </w:pPr>
      <w:r w:rsidRPr="00615288">
        <w:rPr>
          <w:rFonts w:ascii="Times New Roman" w:hAnsi="Times New Roman" w:cs="Times New Roman"/>
          <w:sz w:val="24"/>
          <w:szCs w:val="24"/>
        </w:rPr>
        <w:lastRenderedPageBreak/>
        <w:t>Пояснительная записка</w:t>
      </w:r>
    </w:p>
    <w:p w:rsidR="006B7425" w:rsidRDefault="006B7425" w:rsidP="006B7425">
      <w:pPr>
        <w:ind w:firstLine="709"/>
        <w:jc w:val="both"/>
      </w:pPr>
      <w:r w:rsidRPr="00615288">
        <w:t>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(ФГОС), планируемыми результатами основного общего образования по математике, требованиями Примерной основной образовательной программы ОУ</w:t>
      </w:r>
      <w:r>
        <w:t>.</w:t>
      </w:r>
      <w:r w:rsidRPr="006B7425">
        <w:rPr>
          <w:sz w:val="28"/>
          <w:szCs w:val="28"/>
        </w:rPr>
        <w:t xml:space="preserve"> </w:t>
      </w:r>
      <w:r w:rsidRPr="006B7425">
        <w:t>В отдельной  части содержание материала соответствует госуда</w:t>
      </w:r>
      <w:r>
        <w:t>рственному стандарту среднего (</w:t>
      </w:r>
      <w:r w:rsidRPr="006B7425">
        <w:t>полного) образования (профильный уровень).</w:t>
      </w:r>
    </w:p>
    <w:p w:rsidR="006B7425" w:rsidRPr="00615288" w:rsidRDefault="006B7425" w:rsidP="006B7425">
      <w:pPr>
        <w:pStyle w:val="110"/>
        <w:shd w:val="clear" w:color="auto" w:fill="auto"/>
        <w:spacing w:before="0" w:line="240" w:lineRule="auto"/>
        <w:rPr>
          <w:rFonts w:ascii="Times New Roman" w:hAnsi="Times New Roman" w:cs="Times New Roman"/>
          <w:b w:val="0"/>
          <w:sz w:val="24"/>
          <w:szCs w:val="24"/>
        </w:rPr>
      </w:pPr>
      <w:r w:rsidRPr="00615288">
        <w:rPr>
          <w:rStyle w:val="1111pt"/>
          <w:rFonts w:ascii="Times New Roman" w:hAnsi="Times New Roman" w:cs="Times New Roman"/>
          <w:sz w:val="24"/>
          <w:szCs w:val="24"/>
        </w:rPr>
        <w:t>Цели и задачи курса</w:t>
      </w:r>
    </w:p>
    <w:p w:rsidR="006B7425" w:rsidRPr="003B7185" w:rsidRDefault="006B7425" w:rsidP="006B7425">
      <w:pPr>
        <w:jc w:val="both"/>
        <w:rPr>
          <w:lang w:eastAsia="ru-RU"/>
        </w:rPr>
      </w:pPr>
      <w:r>
        <w:rPr>
          <w:lang w:eastAsia="ru-RU"/>
        </w:rPr>
        <w:t>Углублённое о</w:t>
      </w:r>
      <w:r w:rsidRPr="003B7185">
        <w:rPr>
          <w:lang w:eastAsia="ru-RU"/>
        </w:rPr>
        <w:t xml:space="preserve">бучение математике в основной школе направлено на достижение следующих </w:t>
      </w:r>
      <w:r w:rsidRPr="003B7185">
        <w:rPr>
          <w:b/>
          <w:lang w:eastAsia="ru-RU"/>
        </w:rPr>
        <w:t>целей</w:t>
      </w:r>
      <w:r>
        <w:rPr>
          <w:b/>
          <w:lang w:eastAsia="ru-RU"/>
        </w:rPr>
        <w:t xml:space="preserve"> и задач</w:t>
      </w:r>
      <w:r w:rsidRPr="003B7185">
        <w:rPr>
          <w:lang w:eastAsia="ru-RU"/>
        </w:rPr>
        <w:t>:</w:t>
      </w:r>
    </w:p>
    <w:p w:rsidR="006B7425" w:rsidRPr="003B7185" w:rsidRDefault="006B7425" w:rsidP="006B7425">
      <w:pPr>
        <w:ind w:firstLine="709"/>
        <w:jc w:val="both"/>
        <w:rPr>
          <w:lang w:eastAsia="ru-RU"/>
        </w:rPr>
      </w:pPr>
      <w:r w:rsidRPr="003B7185">
        <w:rPr>
          <w:lang w:eastAsia="ru-RU"/>
        </w:rPr>
        <w:t xml:space="preserve">1) </w:t>
      </w:r>
      <w:r w:rsidRPr="003B7185">
        <w:rPr>
          <w:i/>
          <w:lang w:eastAsia="ru-RU"/>
        </w:rPr>
        <w:t>в направлении личностного развития:</w:t>
      </w:r>
    </w:p>
    <w:p w:rsidR="006B7425" w:rsidRPr="003B7185" w:rsidRDefault="00A37873" w:rsidP="006B7425">
      <w:pPr>
        <w:pStyle w:val="a3"/>
        <w:numPr>
          <w:ilvl w:val="0"/>
          <w:numId w:val="1"/>
        </w:numPr>
        <w:jc w:val="both"/>
        <w:rPr>
          <w:lang w:eastAsia="ru-RU"/>
        </w:rPr>
      </w:pPr>
      <w:r>
        <w:rPr>
          <w:lang w:eastAsia="ru-RU"/>
        </w:rPr>
        <w:t>Приобщение к истории</w:t>
      </w:r>
      <w:r w:rsidR="006B7425" w:rsidRPr="003B7185">
        <w:rPr>
          <w:lang w:eastAsia="ru-RU"/>
        </w:rPr>
        <w:t xml:space="preserve"> математике как части общечеловеческой культуры, о значимости математики в развитии цивилизации и современного общества; </w:t>
      </w:r>
    </w:p>
    <w:p w:rsidR="006B7425" w:rsidRPr="003B7185" w:rsidRDefault="006B7425" w:rsidP="006B7425">
      <w:pPr>
        <w:pStyle w:val="a3"/>
        <w:numPr>
          <w:ilvl w:val="0"/>
          <w:numId w:val="1"/>
        </w:numPr>
        <w:jc w:val="both"/>
        <w:rPr>
          <w:lang w:eastAsia="ru-RU"/>
        </w:rPr>
      </w:pPr>
      <w:r w:rsidRPr="003B7185">
        <w:rPr>
          <w:lang w:eastAsia="ru-RU"/>
        </w:rPr>
        <w:t>развитие логического и критического мышления, культуры речи, способности к умственному эксперименту;</w:t>
      </w:r>
    </w:p>
    <w:p w:rsidR="006B7425" w:rsidRPr="003B7185" w:rsidRDefault="006B7425" w:rsidP="006B7425">
      <w:pPr>
        <w:pStyle w:val="a3"/>
        <w:numPr>
          <w:ilvl w:val="0"/>
          <w:numId w:val="1"/>
        </w:numPr>
        <w:jc w:val="both"/>
        <w:rPr>
          <w:lang w:eastAsia="ru-RU"/>
        </w:rPr>
      </w:pPr>
      <w:r w:rsidRPr="003B7185">
        <w:rPr>
          <w:lang w:eastAsia="ru-RU"/>
        </w:rPr>
        <w:t>формирование интеллектуальной честности и объективности, способности к преодолению мыслительных стереотипов, вытекающих из обыденного опыта;</w:t>
      </w:r>
    </w:p>
    <w:p w:rsidR="006B7425" w:rsidRPr="003B7185" w:rsidRDefault="006B7425" w:rsidP="006B7425">
      <w:pPr>
        <w:pStyle w:val="a3"/>
        <w:numPr>
          <w:ilvl w:val="0"/>
          <w:numId w:val="1"/>
        </w:numPr>
        <w:jc w:val="both"/>
        <w:rPr>
          <w:lang w:eastAsia="ru-RU"/>
        </w:rPr>
      </w:pPr>
      <w:r w:rsidRPr="003B7185">
        <w:rPr>
          <w:lang w:eastAsia="ru-RU"/>
        </w:rPr>
        <w:t>воспитание качеств личности, обеспечивающих социальную мобильность, способность принимать самостоятельные решения;</w:t>
      </w:r>
    </w:p>
    <w:p w:rsidR="006B7425" w:rsidRPr="003B7185" w:rsidRDefault="006B7425" w:rsidP="006B7425">
      <w:pPr>
        <w:pStyle w:val="a3"/>
        <w:numPr>
          <w:ilvl w:val="0"/>
          <w:numId w:val="1"/>
        </w:numPr>
        <w:jc w:val="both"/>
        <w:rPr>
          <w:lang w:eastAsia="ru-RU"/>
        </w:rPr>
      </w:pPr>
      <w:r w:rsidRPr="003B7185">
        <w:rPr>
          <w:lang w:eastAsia="ru-RU"/>
        </w:rPr>
        <w:t>формирование качеств мышления, необходимых для адаптации в современном информационном обществе;</w:t>
      </w:r>
    </w:p>
    <w:p w:rsidR="006B7425" w:rsidRPr="003B7185" w:rsidRDefault="006B7425" w:rsidP="006B7425">
      <w:pPr>
        <w:pStyle w:val="a3"/>
        <w:numPr>
          <w:ilvl w:val="0"/>
          <w:numId w:val="1"/>
        </w:numPr>
        <w:jc w:val="both"/>
        <w:rPr>
          <w:lang w:eastAsia="ru-RU"/>
        </w:rPr>
      </w:pPr>
      <w:r w:rsidRPr="003B7185">
        <w:rPr>
          <w:lang w:eastAsia="ru-RU"/>
        </w:rPr>
        <w:t>развитие интереса к математическому творчеству и математических способностей;</w:t>
      </w:r>
    </w:p>
    <w:p w:rsidR="006B7425" w:rsidRPr="003B7185" w:rsidRDefault="006B7425" w:rsidP="006B7425">
      <w:pPr>
        <w:ind w:firstLine="709"/>
        <w:jc w:val="both"/>
        <w:rPr>
          <w:i/>
          <w:lang w:eastAsia="ru-RU"/>
        </w:rPr>
      </w:pPr>
      <w:r w:rsidRPr="003B7185">
        <w:rPr>
          <w:lang w:eastAsia="ru-RU"/>
        </w:rPr>
        <w:t xml:space="preserve">2) </w:t>
      </w:r>
      <w:r w:rsidRPr="003B7185">
        <w:rPr>
          <w:i/>
          <w:lang w:eastAsia="ru-RU"/>
        </w:rPr>
        <w:t xml:space="preserve">в </w:t>
      </w:r>
      <w:proofErr w:type="spellStart"/>
      <w:r w:rsidRPr="003B7185">
        <w:rPr>
          <w:i/>
          <w:lang w:eastAsia="ru-RU"/>
        </w:rPr>
        <w:t>метапредметном</w:t>
      </w:r>
      <w:proofErr w:type="spellEnd"/>
      <w:r w:rsidRPr="003B7185">
        <w:rPr>
          <w:i/>
          <w:lang w:eastAsia="ru-RU"/>
        </w:rPr>
        <w:t xml:space="preserve"> направлении:</w:t>
      </w:r>
    </w:p>
    <w:p w:rsidR="006B7425" w:rsidRPr="003B7185" w:rsidRDefault="006B7425" w:rsidP="006B7425">
      <w:pPr>
        <w:pStyle w:val="a3"/>
        <w:numPr>
          <w:ilvl w:val="0"/>
          <w:numId w:val="2"/>
        </w:numPr>
        <w:jc w:val="both"/>
        <w:rPr>
          <w:lang w:eastAsia="ru-RU"/>
        </w:rPr>
      </w:pPr>
      <w:r w:rsidRPr="003B7185">
        <w:rPr>
          <w:lang w:eastAsia="ru-RU"/>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6B7425" w:rsidRPr="003B7185" w:rsidRDefault="006B7425" w:rsidP="006B7425">
      <w:pPr>
        <w:pStyle w:val="a3"/>
        <w:numPr>
          <w:ilvl w:val="0"/>
          <w:numId w:val="2"/>
        </w:numPr>
        <w:jc w:val="both"/>
        <w:rPr>
          <w:lang w:eastAsia="ru-RU"/>
        </w:rPr>
      </w:pPr>
      <w:r w:rsidRPr="003B7185">
        <w:rPr>
          <w:lang w:eastAsia="ru-RU"/>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6B7425" w:rsidRPr="003B7185" w:rsidRDefault="006B7425" w:rsidP="006B7425">
      <w:pPr>
        <w:ind w:firstLine="709"/>
        <w:jc w:val="both"/>
        <w:rPr>
          <w:i/>
          <w:lang w:eastAsia="ru-RU"/>
        </w:rPr>
      </w:pPr>
      <w:r w:rsidRPr="003B7185">
        <w:rPr>
          <w:lang w:eastAsia="ru-RU"/>
        </w:rPr>
        <w:t xml:space="preserve">3) </w:t>
      </w:r>
      <w:r w:rsidRPr="003B7185">
        <w:rPr>
          <w:i/>
          <w:lang w:eastAsia="ru-RU"/>
        </w:rPr>
        <w:t>в предметном направлении:</w:t>
      </w:r>
    </w:p>
    <w:p w:rsidR="006B7425" w:rsidRPr="003B7185" w:rsidRDefault="006B7425" w:rsidP="006B7425">
      <w:pPr>
        <w:pStyle w:val="a3"/>
        <w:numPr>
          <w:ilvl w:val="0"/>
          <w:numId w:val="3"/>
        </w:numPr>
        <w:jc w:val="both"/>
        <w:rPr>
          <w:lang w:eastAsia="ru-RU"/>
        </w:rPr>
      </w:pPr>
      <w:r w:rsidRPr="003B7185">
        <w:rPr>
          <w:lang w:eastAsia="ru-RU"/>
        </w:rPr>
        <w:t>овладение математическими знаниями и умениями, необходимыми для продолжения образования, изучения смежных дисциплин, применения в повседневной жизни;</w:t>
      </w:r>
    </w:p>
    <w:p w:rsidR="006B7425" w:rsidRDefault="006B7425" w:rsidP="00A37873">
      <w:pPr>
        <w:pStyle w:val="a3"/>
        <w:numPr>
          <w:ilvl w:val="0"/>
          <w:numId w:val="3"/>
        </w:numPr>
        <w:jc w:val="both"/>
        <w:rPr>
          <w:lang w:eastAsia="ru-RU"/>
        </w:rPr>
      </w:pPr>
      <w:r w:rsidRPr="003B7185">
        <w:rPr>
          <w:lang w:eastAsia="ru-RU"/>
        </w:rPr>
        <w:t>создание фундамента для математического развития, формирования механизмов мышления, характерных для математической деятельности</w:t>
      </w:r>
      <w:r w:rsidR="00A37873">
        <w:rPr>
          <w:lang w:eastAsia="ru-RU"/>
        </w:rPr>
        <w:t>;</w:t>
      </w:r>
    </w:p>
    <w:p w:rsidR="00A37873" w:rsidRDefault="00A37873" w:rsidP="00A37873">
      <w:pPr>
        <w:pStyle w:val="a3"/>
        <w:numPr>
          <w:ilvl w:val="0"/>
          <w:numId w:val="3"/>
        </w:numPr>
        <w:jc w:val="both"/>
        <w:rPr>
          <w:lang w:eastAsia="ru-RU"/>
        </w:rPr>
      </w:pPr>
      <w:r>
        <w:t>о</w:t>
      </w:r>
      <w:r w:rsidRPr="00A37873">
        <w:t xml:space="preserve">беспечение достаточно прочной базовой математической подготовки, необходимой для продуктивной деятельности в </w:t>
      </w:r>
      <w:r>
        <w:t>современном информационном мире.</w:t>
      </w:r>
    </w:p>
    <w:p w:rsidR="00A37873" w:rsidRDefault="00A37873" w:rsidP="00A37873">
      <w:pPr>
        <w:pStyle w:val="a3"/>
        <w:spacing w:line="276" w:lineRule="auto"/>
        <w:ind w:left="1429"/>
        <w:jc w:val="center"/>
        <w:rPr>
          <w:rFonts w:eastAsia="Calibri"/>
          <w:b/>
          <w:color w:val="000000"/>
        </w:rPr>
      </w:pPr>
    </w:p>
    <w:p w:rsidR="00A37873" w:rsidRPr="00A37873" w:rsidRDefault="00A37873" w:rsidP="00A37873">
      <w:pPr>
        <w:pStyle w:val="a3"/>
        <w:spacing w:line="276" w:lineRule="auto"/>
        <w:ind w:left="1429"/>
        <w:jc w:val="center"/>
        <w:rPr>
          <w:rFonts w:eastAsia="Calibri"/>
          <w:b/>
          <w:color w:val="000000"/>
        </w:rPr>
      </w:pPr>
      <w:r w:rsidRPr="00A37873">
        <w:rPr>
          <w:rFonts w:eastAsia="Calibri"/>
          <w:b/>
          <w:color w:val="000000"/>
        </w:rPr>
        <w:t>Общая характеристика учебного предмета.</w:t>
      </w:r>
    </w:p>
    <w:p w:rsidR="00A37873" w:rsidRPr="00A37873" w:rsidRDefault="00A37873" w:rsidP="00EA4D1F">
      <w:pPr>
        <w:ind w:firstLine="709"/>
        <w:jc w:val="both"/>
        <w:rPr>
          <w:sz w:val="28"/>
          <w:szCs w:val="28"/>
          <w:lang w:eastAsia="en-US"/>
        </w:rPr>
      </w:pPr>
      <w:r>
        <w:rPr>
          <w:lang w:eastAsia="ru-RU"/>
        </w:rPr>
        <w:t>Элективный к</w:t>
      </w:r>
      <w:r w:rsidRPr="003B7185">
        <w:rPr>
          <w:lang w:eastAsia="ru-RU"/>
        </w:rPr>
        <w:t xml:space="preserve">урс </w:t>
      </w:r>
      <w:r>
        <w:t>«</w:t>
      </w:r>
      <w:r w:rsidR="006539E7">
        <w:t>Логические основы математики</w:t>
      </w:r>
      <w:r>
        <w:t>»</w:t>
      </w:r>
      <w:r w:rsidRPr="003B7185">
        <w:rPr>
          <w:lang w:eastAsia="ru-RU"/>
        </w:rPr>
        <w:t xml:space="preserve"> </w:t>
      </w:r>
      <w:r w:rsidR="006539E7">
        <w:rPr>
          <w:lang w:eastAsia="ru-RU"/>
        </w:rPr>
        <w:t>10</w:t>
      </w:r>
      <w:r w:rsidRPr="003B7185">
        <w:rPr>
          <w:lang w:eastAsia="ru-RU"/>
        </w:rPr>
        <w:t xml:space="preserve"> класса включает следующие разделы: </w:t>
      </w:r>
      <w:r w:rsidR="006539E7" w:rsidRPr="006539E7">
        <w:rPr>
          <w:bCs/>
          <w:i/>
          <w:sz w:val="23"/>
          <w:szCs w:val="23"/>
        </w:rPr>
        <w:t>Предмет и значение логики, Понятие, Суждение, Законы (принципы) правильного мышления, Дедуктивные умозаключения, Математическая (символическая) логика. Современная дедуктивная логика</w:t>
      </w:r>
      <w:r w:rsidRPr="006539E7">
        <w:rPr>
          <w:i/>
          <w:lang w:eastAsia="ru-RU"/>
        </w:rPr>
        <w:t>,</w:t>
      </w:r>
      <w:r w:rsidRPr="00A37873">
        <w:rPr>
          <w:lang w:eastAsia="ru-RU"/>
        </w:rPr>
        <w:t xml:space="preserve"> </w:t>
      </w:r>
      <w:r w:rsidRPr="003B7185">
        <w:rPr>
          <w:lang w:eastAsia="ru-RU"/>
        </w:rPr>
        <w:t xml:space="preserve">которые изучаются блоками. В соответствии с этим составлено тематическое планирование. </w:t>
      </w:r>
    </w:p>
    <w:p w:rsidR="00A37873" w:rsidRPr="00A37873" w:rsidRDefault="00A37873" w:rsidP="00A37873">
      <w:pPr>
        <w:ind w:firstLine="709"/>
        <w:jc w:val="both"/>
        <w:rPr>
          <w:rFonts w:eastAsia="Calibri"/>
          <w:color w:val="000000"/>
        </w:rPr>
      </w:pPr>
      <w:r w:rsidRPr="00A37873">
        <w:rPr>
          <w:rFonts w:eastAsia="Calibri"/>
          <w:color w:val="000000"/>
        </w:rPr>
        <w:t xml:space="preserve">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w:t>
      </w:r>
      <w:r>
        <w:rPr>
          <w:rFonts w:eastAsia="Calibri"/>
          <w:color w:val="000000"/>
        </w:rPr>
        <w:t>ё</w:t>
      </w:r>
      <w:r w:rsidRPr="00A37873">
        <w:rPr>
          <w:rFonts w:eastAsia="Calibri"/>
          <w:color w:val="000000"/>
        </w:rPr>
        <w:t xml:space="preserve">мком и практически значимом материале. Эти содержательные </w:t>
      </w:r>
      <w:r w:rsidRPr="00A37873">
        <w:rPr>
          <w:rFonts w:eastAsia="Calibri"/>
          <w:color w:val="000000"/>
        </w:rPr>
        <w:lastRenderedPageBreak/>
        <w:t>компоненты, развиваясь на протяжении всех лет обучения, естественным образом переплетаются и взаимодействуют в учебных курсах.</w:t>
      </w:r>
    </w:p>
    <w:p w:rsidR="00EA4D1F" w:rsidRPr="003B7185" w:rsidRDefault="00EA4D1F" w:rsidP="00EA4D1F">
      <w:pPr>
        <w:ind w:firstLine="709"/>
        <w:jc w:val="both"/>
        <w:rPr>
          <w:rFonts w:eastAsia="Calibri"/>
          <w:bCs/>
          <w:iCs/>
          <w:color w:val="000000"/>
        </w:rPr>
      </w:pPr>
      <w:r>
        <w:rPr>
          <w:rFonts w:eastAsia="Calibri"/>
          <w:bCs/>
          <w:i/>
          <w:iCs/>
          <w:color w:val="000000"/>
        </w:rPr>
        <w:t>Алгебра</w:t>
      </w:r>
      <w:r w:rsidRPr="003B7185">
        <w:rPr>
          <w:rFonts w:eastAsia="Calibri"/>
          <w:bCs/>
          <w:i/>
          <w:iCs/>
          <w:color w:val="000000"/>
        </w:rPr>
        <w:t xml:space="preserve"> </w:t>
      </w:r>
      <w:r w:rsidRPr="003B7185">
        <w:rPr>
          <w:rFonts w:eastAsia="Calibri"/>
          <w:bCs/>
          <w:iCs/>
          <w:color w:val="000000"/>
        </w:rPr>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r>
        <w:rPr>
          <w:rFonts w:eastAsia="Calibri"/>
          <w:bCs/>
          <w:iCs/>
          <w:color w:val="000000"/>
        </w:rPr>
        <w:t xml:space="preserve">, а также </w:t>
      </w:r>
      <w:r w:rsidRPr="003B7185">
        <w:rPr>
          <w:color w:val="000000"/>
        </w:rPr>
        <w:t>систематизируются и обобщаются сведения о преобразованиях алгебраических выражений и решении уравнений с одной переменной; учащиеся знакомятся с важнейшими функциональными понятиями и с графиками прямой пропорциональности и линейной функции общего вида, действиями над степенями с натуральными показателями, формулами сокращенного умножения в преобразованиях целых выражений в многочлены и в разложении многочленов на множители, со способами решения систем линейных уравнений с двумя переменными, вырабатывается умение решать системы уравнений и применять их при решении текстовых задач</w:t>
      </w:r>
    </w:p>
    <w:p w:rsidR="00EA4D1F" w:rsidRDefault="00EA4D1F" w:rsidP="00EA4D1F">
      <w:pPr>
        <w:shd w:val="clear" w:color="auto" w:fill="FFFFFF"/>
        <w:ind w:firstLine="709"/>
        <w:jc w:val="both"/>
        <w:rPr>
          <w:color w:val="000000"/>
        </w:rPr>
      </w:pPr>
      <w:r w:rsidRPr="003B7185">
        <w:rPr>
          <w:color w:val="000000"/>
        </w:rPr>
        <w:t>Изучение курса алгебры нацелено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w:t>
      </w:r>
      <w:r w:rsidRPr="003B7185">
        <w:rPr>
          <w:color w:val="000000"/>
        </w:rPr>
        <w:softHyphen/>
        <w:t>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цивилизации и культуры.</w:t>
      </w:r>
    </w:p>
    <w:p w:rsidR="006539E7" w:rsidRPr="003B7185" w:rsidRDefault="006539E7" w:rsidP="006539E7">
      <w:pPr>
        <w:shd w:val="clear" w:color="auto" w:fill="FFFFFF"/>
        <w:ind w:firstLine="709"/>
        <w:jc w:val="both"/>
        <w:rPr>
          <w:color w:val="000000"/>
        </w:rPr>
      </w:pPr>
      <w:r w:rsidRPr="003B7185">
        <w:rPr>
          <w:bCs/>
          <w:i/>
          <w:iCs/>
          <w:color w:val="000000"/>
        </w:rPr>
        <w:t xml:space="preserve">Геометрия </w:t>
      </w:r>
      <w:r w:rsidRPr="003B7185">
        <w:rPr>
          <w:color w:val="000000"/>
        </w:rPr>
        <w:t>—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w:t>
      </w:r>
      <w:r w:rsidRPr="003B7185">
        <w:rPr>
          <w:color w:val="000000"/>
        </w:rPr>
        <w:softHyphen/>
        <w:t>мирования языка описания объектов окружающего мира, для развития пространственного воображения и интуиции, математи</w:t>
      </w:r>
      <w:r w:rsidRPr="003B7185">
        <w:rPr>
          <w:color w:val="000000"/>
        </w:rPr>
        <w:softHyphen/>
        <w:t>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w:t>
      </w:r>
    </w:p>
    <w:p w:rsidR="00EA4D1F" w:rsidRPr="003B7185" w:rsidRDefault="00EA4D1F" w:rsidP="00EA4D1F">
      <w:pPr>
        <w:shd w:val="clear" w:color="auto" w:fill="FFFFFF"/>
        <w:ind w:firstLine="709"/>
        <w:jc w:val="both"/>
        <w:rPr>
          <w:color w:val="000000"/>
        </w:rPr>
      </w:pPr>
      <w:r w:rsidRPr="003B7185">
        <w:rPr>
          <w:bCs/>
          <w:i/>
          <w:iCs/>
          <w:color w:val="000000"/>
        </w:rPr>
        <w:t>Элементы логики, комбинаторики, статистики и теории вероятностей</w:t>
      </w:r>
      <w:r w:rsidRPr="003B7185">
        <w:rPr>
          <w:color w:val="000000"/>
        </w:rPr>
        <w:t xml:space="preserve">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и подсчёт числа вариантов, в том числе в простейших прикладных задачах.</w:t>
      </w:r>
    </w:p>
    <w:p w:rsidR="00EA4D1F" w:rsidRPr="003B7185" w:rsidRDefault="00EA4D1F" w:rsidP="00EA4D1F">
      <w:pPr>
        <w:shd w:val="clear" w:color="auto" w:fill="FFFFFF"/>
        <w:ind w:firstLine="709"/>
        <w:jc w:val="both"/>
        <w:rPr>
          <w:color w:val="000000"/>
        </w:rPr>
      </w:pPr>
      <w:r w:rsidRPr="003B7185">
        <w:rPr>
          <w:color w:val="000000"/>
        </w:rPr>
        <w:t>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EA4D1F" w:rsidRPr="003B7185" w:rsidRDefault="00EA4D1F" w:rsidP="00EA4D1F">
      <w:pPr>
        <w:shd w:val="clear" w:color="auto" w:fill="FFFFFF"/>
        <w:ind w:firstLine="709"/>
        <w:jc w:val="both"/>
        <w:rPr>
          <w:color w:val="000000"/>
        </w:rPr>
      </w:pPr>
      <w:r w:rsidRPr="003B7185">
        <w:rPr>
          <w:color w:val="000000"/>
        </w:rPr>
        <w:t>Таким образом, в ходе освоения содержания курса учащиеся получают возможность:</w:t>
      </w:r>
    </w:p>
    <w:p w:rsidR="00EA4D1F" w:rsidRPr="003B7185" w:rsidRDefault="00EA4D1F" w:rsidP="00EA4D1F">
      <w:pPr>
        <w:pStyle w:val="a3"/>
        <w:numPr>
          <w:ilvl w:val="0"/>
          <w:numId w:val="4"/>
        </w:numPr>
        <w:shd w:val="clear" w:color="auto" w:fill="FFFFFF"/>
        <w:jc w:val="both"/>
        <w:rPr>
          <w:color w:val="000000"/>
        </w:rPr>
      </w:pPr>
      <w:r w:rsidRPr="003B7185">
        <w:rPr>
          <w:color w:val="000000"/>
        </w:rPr>
        <w:t xml:space="preserve">развить представление о </w:t>
      </w:r>
      <w:r w:rsidR="006539E7">
        <w:rPr>
          <w:color w:val="000000"/>
        </w:rPr>
        <w:t>логике</w:t>
      </w:r>
      <w:r w:rsidRPr="003B7185">
        <w:rPr>
          <w:color w:val="000000"/>
        </w:rPr>
        <w:t xml:space="preserve"> и роли </w:t>
      </w:r>
      <w:r w:rsidR="006539E7">
        <w:rPr>
          <w:color w:val="000000"/>
        </w:rPr>
        <w:t xml:space="preserve">логических </w:t>
      </w:r>
      <w:r w:rsidRPr="003B7185">
        <w:rPr>
          <w:color w:val="000000"/>
        </w:rPr>
        <w:t>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EA4D1F" w:rsidRPr="003B7185" w:rsidRDefault="00EA4D1F" w:rsidP="00EA4D1F">
      <w:pPr>
        <w:pStyle w:val="a3"/>
        <w:numPr>
          <w:ilvl w:val="0"/>
          <w:numId w:val="4"/>
        </w:numPr>
        <w:shd w:val="clear" w:color="auto" w:fill="FFFFFF"/>
        <w:jc w:val="both"/>
        <w:rPr>
          <w:color w:val="000000"/>
        </w:rPr>
      </w:pPr>
      <w:r w:rsidRPr="003B7185">
        <w:rPr>
          <w:color w:val="000000"/>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EA4D1F" w:rsidRPr="003B7185" w:rsidRDefault="00EA4D1F" w:rsidP="00EA4D1F">
      <w:pPr>
        <w:pStyle w:val="a3"/>
        <w:numPr>
          <w:ilvl w:val="0"/>
          <w:numId w:val="4"/>
        </w:numPr>
        <w:shd w:val="clear" w:color="auto" w:fill="FFFFFF"/>
        <w:jc w:val="both"/>
        <w:rPr>
          <w:color w:val="000000"/>
        </w:rPr>
      </w:pPr>
      <w:r w:rsidRPr="003B7185">
        <w:rPr>
          <w:color w:val="000000"/>
        </w:rPr>
        <w:lastRenderedPageBreak/>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EA4D1F" w:rsidRPr="003B7185" w:rsidRDefault="00EA4D1F" w:rsidP="00EA4D1F">
      <w:pPr>
        <w:pStyle w:val="a3"/>
        <w:numPr>
          <w:ilvl w:val="0"/>
          <w:numId w:val="4"/>
        </w:numPr>
        <w:shd w:val="clear" w:color="auto" w:fill="FFFFFF"/>
        <w:jc w:val="both"/>
        <w:rPr>
          <w:color w:val="000000"/>
        </w:rPr>
      </w:pPr>
      <w:r w:rsidRPr="003B7185">
        <w:rPr>
          <w:color w:val="000000"/>
        </w:rP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3B7185">
        <w:rPr>
          <w:color w:val="000000"/>
        </w:rPr>
        <w:t>контрпримеры</w:t>
      </w:r>
      <w:proofErr w:type="spellEnd"/>
      <w:r w:rsidRPr="003B7185">
        <w:rPr>
          <w:color w:val="000000"/>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EA4D1F" w:rsidRPr="003B7185" w:rsidRDefault="00EA4D1F" w:rsidP="00EA4D1F">
      <w:pPr>
        <w:pStyle w:val="a3"/>
        <w:numPr>
          <w:ilvl w:val="0"/>
          <w:numId w:val="4"/>
        </w:numPr>
        <w:shd w:val="clear" w:color="auto" w:fill="FFFFFF"/>
        <w:jc w:val="both"/>
        <w:rPr>
          <w:color w:val="000000"/>
        </w:rPr>
      </w:pPr>
      <w:r w:rsidRPr="003B7185">
        <w:rPr>
          <w:color w:val="000000"/>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A37873" w:rsidRDefault="00EA4D1F" w:rsidP="00EA4D1F">
      <w:pPr>
        <w:pStyle w:val="20"/>
        <w:shd w:val="clear" w:color="auto" w:fill="auto"/>
        <w:spacing w:after="0" w:line="240" w:lineRule="auto"/>
        <w:ind w:right="23" w:firstLine="709"/>
        <w:jc w:val="both"/>
        <w:rPr>
          <w:rFonts w:ascii="Times New Roman" w:hAnsi="Times New Roman" w:cs="Times New Roman"/>
          <w:sz w:val="24"/>
          <w:szCs w:val="24"/>
        </w:rPr>
      </w:pPr>
      <w:r w:rsidRPr="007A098F">
        <w:rPr>
          <w:rFonts w:ascii="Times New Roman" w:hAnsi="Times New Roman" w:cs="Times New Roman"/>
          <w:sz w:val="24"/>
          <w:szCs w:val="24"/>
        </w:rPr>
        <w:t xml:space="preserve">В рабочей программе учтен национально-региональный компонент, который предусматривает </w:t>
      </w:r>
      <w:r>
        <w:rPr>
          <w:rFonts w:ascii="Times New Roman" w:hAnsi="Times New Roman" w:cs="Times New Roman"/>
          <w:sz w:val="24"/>
          <w:szCs w:val="24"/>
        </w:rPr>
        <w:t>знакомство учащихся</w:t>
      </w:r>
      <w:r w:rsidRPr="007A098F">
        <w:rPr>
          <w:rFonts w:ascii="Times New Roman" w:hAnsi="Times New Roman" w:cs="Times New Roman"/>
          <w:sz w:val="24"/>
          <w:szCs w:val="24"/>
        </w:rPr>
        <w:t xml:space="preserve">  с </w:t>
      </w:r>
      <w:r>
        <w:rPr>
          <w:rFonts w:ascii="Times New Roman" w:hAnsi="Times New Roman" w:cs="Times New Roman"/>
          <w:sz w:val="24"/>
          <w:szCs w:val="24"/>
        </w:rPr>
        <w:t xml:space="preserve">математической культурой </w:t>
      </w:r>
      <w:r w:rsidRPr="007A098F">
        <w:rPr>
          <w:rFonts w:ascii="Times New Roman" w:hAnsi="Times New Roman" w:cs="Times New Roman"/>
          <w:sz w:val="24"/>
          <w:szCs w:val="24"/>
        </w:rPr>
        <w:t>народов Бурятии</w:t>
      </w:r>
      <w:r>
        <w:rPr>
          <w:rFonts w:ascii="Times New Roman" w:hAnsi="Times New Roman" w:cs="Times New Roman"/>
          <w:sz w:val="24"/>
          <w:szCs w:val="24"/>
        </w:rPr>
        <w:t>, обозначение чисел, способы счёта, счётные инструменты</w:t>
      </w:r>
      <w:r w:rsidRPr="007A098F">
        <w:rPr>
          <w:rFonts w:ascii="Times New Roman" w:hAnsi="Times New Roman" w:cs="Times New Roman"/>
          <w:sz w:val="24"/>
          <w:szCs w:val="24"/>
        </w:rPr>
        <w:t xml:space="preserve"> и составляет 10% учебного времени.</w:t>
      </w:r>
    </w:p>
    <w:p w:rsidR="001664EF" w:rsidRPr="00731A94" w:rsidRDefault="001664EF" w:rsidP="001664EF">
      <w:pPr>
        <w:pStyle w:val="20"/>
        <w:shd w:val="clear" w:color="auto" w:fill="auto"/>
        <w:spacing w:after="145" w:line="240" w:lineRule="auto"/>
        <w:ind w:right="20"/>
        <w:jc w:val="center"/>
        <w:rPr>
          <w:rFonts w:ascii="Times New Roman" w:hAnsi="Times New Roman" w:cs="Times New Roman"/>
          <w:b/>
          <w:sz w:val="24"/>
          <w:szCs w:val="24"/>
        </w:rPr>
      </w:pPr>
      <w:r w:rsidRPr="00731A94">
        <w:rPr>
          <w:rFonts w:ascii="Times New Roman" w:hAnsi="Times New Roman" w:cs="Times New Roman"/>
          <w:b/>
          <w:sz w:val="24"/>
          <w:szCs w:val="24"/>
        </w:rPr>
        <w:t>Описание места учебного предмета в учебном плане</w:t>
      </w:r>
    </w:p>
    <w:p w:rsidR="001664EF" w:rsidRDefault="001664EF" w:rsidP="001664EF">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Согласно Федеральному базисному учебному плану для образовательных учреждений Российской Федерации на изучение </w:t>
      </w:r>
      <w:r>
        <w:rPr>
          <w:rFonts w:ascii="Times New Roman" w:hAnsi="Times New Roman" w:cs="Times New Roman"/>
          <w:sz w:val="24"/>
          <w:szCs w:val="24"/>
        </w:rPr>
        <w:t>элективного курса</w:t>
      </w:r>
      <w:r w:rsidR="006539E7">
        <w:rPr>
          <w:rFonts w:ascii="Times New Roman" w:hAnsi="Times New Roman" w:cs="Times New Roman"/>
          <w:sz w:val="24"/>
          <w:szCs w:val="24"/>
        </w:rPr>
        <w:t xml:space="preserve"> в 10</w:t>
      </w:r>
      <w:r w:rsidR="00D67AF0">
        <w:rPr>
          <w:rFonts w:ascii="Times New Roman" w:hAnsi="Times New Roman" w:cs="Times New Roman"/>
          <w:sz w:val="24"/>
          <w:szCs w:val="24"/>
        </w:rPr>
        <w:t xml:space="preserve"> классе</w:t>
      </w:r>
      <w:r w:rsidRPr="00731A94">
        <w:rPr>
          <w:rFonts w:ascii="Times New Roman" w:hAnsi="Times New Roman" w:cs="Times New Roman"/>
          <w:sz w:val="24"/>
          <w:szCs w:val="24"/>
        </w:rPr>
        <w:t xml:space="preserve"> отводится </w:t>
      </w:r>
      <w:r w:rsidR="006539E7">
        <w:rPr>
          <w:rFonts w:ascii="Times New Roman" w:hAnsi="Times New Roman" w:cs="Times New Roman"/>
          <w:sz w:val="24"/>
          <w:szCs w:val="24"/>
        </w:rPr>
        <w:t>2</w:t>
      </w:r>
      <w:r w:rsidRPr="00731A94">
        <w:rPr>
          <w:rFonts w:ascii="Times New Roman" w:hAnsi="Times New Roman" w:cs="Times New Roman"/>
          <w:sz w:val="24"/>
          <w:szCs w:val="24"/>
        </w:rPr>
        <w:t xml:space="preserve"> час</w:t>
      </w:r>
      <w:r w:rsidR="006539E7">
        <w:rPr>
          <w:rFonts w:ascii="Times New Roman" w:hAnsi="Times New Roman" w:cs="Times New Roman"/>
          <w:sz w:val="24"/>
          <w:szCs w:val="24"/>
        </w:rPr>
        <w:t>а</w:t>
      </w:r>
      <w:r w:rsidRPr="00731A94">
        <w:rPr>
          <w:rFonts w:ascii="Times New Roman" w:hAnsi="Times New Roman" w:cs="Times New Roman"/>
          <w:sz w:val="24"/>
          <w:szCs w:val="24"/>
        </w:rPr>
        <w:t xml:space="preserve"> в неделю, общий объем </w:t>
      </w:r>
      <w:r w:rsidR="006539E7">
        <w:rPr>
          <w:rFonts w:ascii="Times New Roman" w:hAnsi="Times New Roman" w:cs="Times New Roman"/>
          <w:sz w:val="24"/>
          <w:szCs w:val="24"/>
        </w:rPr>
        <w:t>68</w:t>
      </w:r>
      <w:r>
        <w:rPr>
          <w:rFonts w:ascii="Times New Roman" w:hAnsi="Times New Roman" w:cs="Times New Roman"/>
          <w:sz w:val="24"/>
          <w:szCs w:val="24"/>
        </w:rPr>
        <w:t xml:space="preserve"> </w:t>
      </w:r>
      <w:r w:rsidRPr="00731A94">
        <w:rPr>
          <w:rFonts w:ascii="Times New Roman" w:hAnsi="Times New Roman" w:cs="Times New Roman"/>
          <w:sz w:val="24"/>
          <w:szCs w:val="24"/>
        </w:rPr>
        <w:t>часов.</w:t>
      </w:r>
    </w:p>
    <w:p w:rsidR="00D84B3D" w:rsidRDefault="00D84B3D" w:rsidP="001664EF">
      <w:pPr>
        <w:pStyle w:val="20"/>
        <w:shd w:val="clear" w:color="auto" w:fill="auto"/>
        <w:spacing w:after="0" w:line="240" w:lineRule="auto"/>
        <w:jc w:val="center"/>
        <w:rPr>
          <w:rFonts w:ascii="Times New Roman" w:hAnsi="Times New Roman" w:cs="Times New Roman"/>
          <w:sz w:val="24"/>
          <w:szCs w:val="24"/>
        </w:rPr>
      </w:pPr>
    </w:p>
    <w:p w:rsidR="001664EF" w:rsidRPr="00731A94" w:rsidRDefault="001664EF" w:rsidP="001664EF">
      <w:pPr>
        <w:pStyle w:val="20"/>
        <w:shd w:val="clear" w:color="auto" w:fill="auto"/>
        <w:spacing w:after="0" w:line="240" w:lineRule="auto"/>
        <w:jc w:val="center"/>
        <w:rPr>
          <w:rFonts w:ascii="Times New Roman" w:hAnsi="Times New Roman" w:cs="Times New Roman"/>
          <w:sz w:val="24"/>
          <w:szCs w:val="24"/>
        </w:rPr>
      </w:pPr>
      <w:r w:rsidRPr="00AA7589">
        <w:rPr>
          <w:rFonts w:ascii="Times New Roman" w:hAnsi="Times New Roman" w:cs="Times New Roman"/>
          <w:sz w:val="24"/>
          <w:szCs w:val="24"/>
        </w:rPr>
        <w:t xml:space="preserve">Учебная нагрузка </w:t>
      </w:r>
      <w:r w:rsidR="006539E7">
        <w:rPr>
          <w:rFonts w:ascii="Times New Roman" w:hAnsi="Times New Roman" w:cs="Times New Roman"/>
          <w:sz w:val="24"/>
          <w:szCs w:val="24"/>
        </w:rPr>
        <w:t>2</w:t>
      </w:r>
      <w:r w:rsidRPr="00AA7589">
        <w:rPr>
          <w:rFonts w:ascii="Times New Roman" w:hAnsi="Times New Roman" w:cs="Times New Roman"/>
          <w:sz w:val="24"/>
          <w:szCs w:val="24"/>
        </w:rPr>
        <w:t xml:space="preserve"> час</w:t>
      </w:r>
      <w:r w:rsidR="006539E7">
        <w:rPr>
          <w:rFonts w:ascii="Times New Roman" w:hAnsi="Times New Roman" w:cs="Times New Roman"/>
          <w:sz w:val="24"/>
          <w:szCs w:val="24"/>
        </w:rPr>
        <w:t>а</w:t>
      </w:r>
      <w:r w:rsidRPr="00AA7589">
        <w:rPr>
          <w:rFonts w:ascii="Times New Roman" w:hAnsi="Times New Roman" w:cs="Times New Roman"/>
          <w:sz w:val="24"/>
          <w:szCs w:val="24"/>
        </w:rPr>
        <w:t xml:space="preserve"> в неделю</w:t>
      </w:r>
    </w:p>
    <w:tbl>
      <w:tblPr>
        <w:tblpPr w:leftFromText="180" w:rightFromText="180" w:vertAnchor="page" w:horzAnchor="margin" w:tblpY="68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4961"/>
        <w:gridCol w:w="2375"/>
      </w:tblGrid>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Четверть</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Количество рабочих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Учебная нагрузка</w:t>
            </w:r>
          </w:p>
        </w:tc>
      </w:tr>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1</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r>
              <w:t>9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6539E7" w:rsidP="00D84B3D">
            <w:r>
              <w:t>18</w:t>
            </w:r>
            <w:r w:rsidR="001664EF">
              <w:t xml:space="preserve"> ч.</w:t>
            </w:r>
          </w:p>
        </w:tc>
      </w:tr>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2</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r>
              <w:t>7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6539E7" w:rsidP="00D84B3D">
            <w:r>
              <w:t>14</w:t>
            </w:r>
            <w:r w:rsidR="001664EF">
              <w:t xml:space="preserve"> ч.</w:t>
            </w:r>
          </w:p>
        </w:tc>
      </w:tr>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3</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r>
              <w:t>11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6539E7" w:rsidP="00D84B3D">
            <w:r>
              <w:t>22</w:t>
            </w:r>
            <w:r w:rsidR="001664EF">
              <w:t xml:space="preserve"> ч.</w:t>
            </w:r>
          </w:p>
        </w:tc>
      </w:tr>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4</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r>
              <w:t>8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6539E7" w:rsidP="00C555B3">
            <w:r>
              <w:t>1</w:t>
            </w:r>
            <w:r w:rsidR="00C555B3">
              <w:t>4</w:t>
            </w:r>
            <w:r w:rsidR="001664EF">
              <w:t xml:space="preserve"> ч.</w:t>
            </w:r>
          </w:p>
        </w:tc>
      </w:tr>
      <w:tr w:rsidR="001664EF" w:rsidRPr="002957BB" w:rsidTr="00D84B3D">
        <w:tc>
          <w:tcPr>
            <w:tcW w:w="2235"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pPr>
              <w:jc w:val="center"/>
            </w:pPr>
            <w:r w:rsidRPr="002957BB">
              <w:t>год</w:t>
            </w:r>
          </w:p>
        </w:tc>
        <w:tc>
          <w:tcPr>
            <w:tcW w:w="4961" w:type="dxa"/>
            <w:tcBorders>
              <w:top w:val="single" w:sz="4" w:space="0" w:color="000000"/>
              <w:left w:val="single" w:sz="4" w:space="0" w:color="000000"/>
              <w:bottom w:val="single" w:sz="4" w:space="0" w:color="000000"/>
              <w:right w:val="single" w:sz="4" w:space="0" w:color="000000"/>
            </w:tcBorders>
          </w:tcPr>
          <w:p w:rsidR="001664EF" w:rsidRPr="002957BB" w:rsidRDefault="001664EF" w:rsidP="00D84B3D">
            <w:r>
              <w:t>35 недель</w:t>
            </w:r>
          </w:p>
        </w:tc>
        <w:tc>
          <w:tcPr>
            <w:tcW w:w="2375" w:type="dxa"/>
            <w:tcBorders>
              <w:top w:val="single" w:sz="4" w:space="0" w:color="000000"/>
              <w:left w:val="single" w:sz="4" w:space="0" w:color="000000"/>
              <w:bottom w:val="single" w:sz="4" w:space="0" w:color="000000"/>
              <w:right w:val="single" w:sz="4" w:space="0" w:color="000000"/>
            </w:tcBorders>
          </w:tcPr>
          <w:p w:rsidR="001664EF" w:rsidRPr="002957BB" w:rsidRDefault="006539E7" w:rsidP="00C555B3">
            <w:r>
              <w:t>6</w:t>
            </w:r>
            <w:r w:rsidR="00C555B3">
              <w:t>8</w:t>
            </w:r>
            <w:r w:rsidR="001664EF">
              <w:t xml:space="preserve"> ч.</w:t>
            </w:r>
          </w:p>
        </w:tc>
      </w:tr>
    </w:tbl>
    <w:p w:rsidR="00D84B3D" w:rsidRDefault="00D84B3D" w:rsidP="001664EF">
      <w:pPr>
        <w:pStyle w:val="20"/>
        <w:shd w:val="clear" w:color="auto" w:fill="auto"/>
        <w:spacing w:after="0" w:line="240" w:lineRule="auto"/>
        <w:ind w:right="23" w:firstLine="709"/>
        <w:jc w:val="both"/>
        <w:rPr>
          <w:rFonts w:ascii="Times New Roman" w:eastAsia="Calibri" w:hAnsi="Times New Roman" w:cs="Times New Roman"/>
          <w:color w:val="000000"/>
          <w:sz w:val="24"/>
          <w:szCs w:val="24"/>
          <w:lang w:eastAsia="ar-SA"/>
        </w:rPr>
      </w:pPr>
    </w:p>
    <w:p w:rsidR="00D84B3D" w:rsidRPr="00D84B3D" w:rsidRDefault="00D84B3D" w:rsidP="00D84B3D">
      <w:pPr>
        <w:rPr>
          <w:rFonts w:eastAsia="Calibri"/>
        </w:rPr>
      </w:pPr>
    </w:p>
    <w:p w:rsidR="00D84B3D" w:rsidRPr="00D84B3D" w:rsidRDefault="00D84B3D" w:rsidP="00D84B3D">
      <w:pPr>
        <w:rPr>
          <w:rFonts w:eastAsia="Calibri"/>
        </w:rPr>
      </w:pPr>
    </w:p>
    <w:p w:rsidR="00D84B3D" w:rsidRPr="00731A94" w:rsidRDefault="00D84B3D" w:rsidP="00D84B3D">
      <w:pPr>
        <w:pStyle w:val="60"/>
        <w:shd w:val="clear" w:color="auto" w:fill="auto"/>
        <w:spacing w:after="143" w:line="240" w:lineRule="auto"/>
        <w:rPr>
          <w:rFonts w:ascii="Times New Roman" w:hAnsi="Times New Roman" w:cs="Times New Roman"/>
          <w:sz w:val="24"/>
          <w:szCs w:val="24"/>
        </w:rPr>
      </w:pPr>
      <w:r>
        <w:rPr>
          <w:rFonts w:eastAsia="Calibri"/>
        </w:rPr>
        <w:tab/>
      </w:r>
      <w:r w:rsidRPr="00731A94">
        <w:rPr>
          <w:rFonts w:ascii="Times New Roman" w:hAnsi="Times New Roman" w:cs="Times New Roman"/>
          <w:sz w:val="24"/>
          <w:szCs w:val="24"/>
        </w:rPr>
        <w:t>Описание ценностных ориентиров содержания учебного предмета</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Исторически сложились две стороны назначения математического образования: прак</w:t>
      </w:r>
      <w:r w:rsidRPr="00731A94">
        <w:rPr>
          <w:rFonts w:ascii="Times New Roman" w:hAnsi="Times New Roman" w:cs="Times New Roman"/>
          <w:sz w:val="24"/>
          <w:szCs w:val="24"/>
        </w:rPr>
        <w:softHyphen/>
        <w:t>тическая, связанная с созданием и применением инструментария, необходимого человеку в его продуктивной деятельности, и духовная, связанная с мышлением человека, с овладени</w:t>
      </w:r>
      <w:r w:rsidRPr="00731A94">
        <w:rPr>
          <w:rFonts w:ascii="Times New Roman" w:hAnsi="Times New Roman" w:cs="Times New Roman"/>
          <w:sz w:val="24"/>
          <w:szCs w:val="24"/>
        </w:rPr>
        <w:softHyphen/>
        <w:t>ем определенным методом познания и преобразования мира математическим методом.</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Без базовой математической подготовки невозможна постановка образования совре</w:t>
      </w:r>
      <w:r w:rsidRPr="00731A94">
        <w:rPr>
          <w:rFonts w:ascii="Times New Roman" w:hAnsi="Times New Roman" w:cs="Times New Roman"/>
          <w:sz w:val="24"/>
          <w:szCs w:val="24"/>
        </w:rPr>
        <w:softHyphen/>
        <w:t>менного человека</w:t>
      </w:r>
      <w:r>
        <w:rPr>
          <w:rFonts w:ascii="Times New Roman" w:hAnsi="Times New Roman" w:cs="Times New Roman"/>
          <w:sz w:val="24"/>
          <w:szCs w:val="24"/>
        </w:rPr>
        <w:t>, без углублённого же изучения математике трудно раскрыть потенциал учащихся и выявить одарённых детей.</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Style w:val="21"/>
          <w:i w:val="0"/>
          <w:iCs w:val="0"/>
          <w:sz w:val="24"/>
          <w:szCs w:val="24"/>
        </w:rPr>
        <w:t>В школе математика служит</w:t>
      </w:r>
      <w:r w:rsidRPr="00731A94">
        <w:rPr>
          <w:rFonts w:ascii="Times New Roman" w:hAnsi="Times New Roman" w:cs="Times New Roman"/>
          <w:sz w:val="24"/>
          <w:szCs w:val="24"/>
        </w:rPr>
        <w:t xml:space="preserve"> опорным предметом для изучения смежных дисциплин.</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Style w:val="21"/>
          <w:i w:val="0"/>
          <w:iCs w:val="0"/>
          <w:sz w:val="24"/>
          <w:szCs w:val="24"/>
        </w:rPr>
        <w:t xml:space="preserve">В </w:t>
      </w:r>
      <w:proofErr w:type="spellStart"/>
      <w:r w:rsidRPr="00731A94">
        <w:rPr>
          <w:rStyle w:val="21"/>
          <w:i w:val="0"/>
          <w:iCs w:val="0"/>
          <w:sz w:val="24"/>
          <w:szCs w:val="24"/>
        </w:rPr>
        <w:t>послешкол</w:t>
      </w:r>
      <w:r>
        <w:rPr>
          <w:rStyle w:val="21"/>
          <w:i w:val="0"/>
          <w:iCs w:val="0"/>
          <w:sz w:val="24"/>
          <w:szCs w:val="24"/>
        </w:rPr>
        <w:t>ь</w:t>
      </w:r>
      <w:r w:rsidRPr="00731A94">
        <w:rPr>
          <w:rStyle w:val="21"/>
          <w:i w:val="0"/>
          <w:iCs w:val="0"/>
          <w:sz w:val="24"/>
          <w:szCs w:val="24"/>
        </w:rPr>
        <w:t>ной</w:t>
      </w:r>
      <w:proofErr w:type="spellEnd"/>
      <w:r w:rsidRPr="00731A94">
        <w:rPr>
          <w:rStyle w:val="21"/>
          <w:i w:val="0"/>
          <w:iCs w:val="0"/>
          <w:sz w:val="24"/>
          <w:szCs w:val="24"/>
        </w:rPr>
        <w:t xml:space="preserve"> жизни</w:t>
      </w:r>
      <w:r w:rsidRPr="00731A94">
        <w:rPr>
          <w:rFonts w:ascii="Times New Roman" w:hAnsi="Times New Roman" w:cs="Times New Roman"/>
          <w:sz w:val="24"/>
          <w:szCs w:val="24"/>
        </w:rPr>
        <w:t xml:space="preserve"> реальной необходимостью в наши дни становится непрерыв</w:t>
      </w:r>
      <w:r w:rsidRPr="00731A94">
        <w:rPr>
          <w:rFonts w:ascii="Times New Roman" w:hAnsi="Times New Roman" w:cs="Times New Roman"/>
          <w:sz w:val="24"/>
          <w:szCs w:val="24"/>
        </w:rPr>
        <w:softHyphen/>
        <w:t>ное образование, что требует полноценной базовой общеобразовательной подготовки, в том числе и математической. И, наконец, всё больше специальностей, требующих высо</w:t>
      </w:r>
      <w:r w:rsidRPr="00731A94">
        <w:rPr>
          <w:rFonts w:ascii="Times New Roman" w:hAnsi="Times New Roman" w:cs="Times New Roman"/>
          <w:sz w:val="24"/>
          <w:szCs w:val="24"/>
        </w:rPr>
        <w:softHyphen/>
        <w:t>кого уровня образования, связано с непосредственным применением математики (экономи</w:t>
      </w:r>
      <w:r w:rsidRPr="00731A94">
        <w:rPr>
          <w:rFonts w:ascii="Times New Roman" w:hAnsi="Times New Roman" w:cs="Times New Roman"/>
          <w:sz w:val="24"/>
          <w:szCs w:val="24"/>
        </w:rPr>
        <w:softHyphen/>
        <w:t>ка, бизнес, финансы, физика, химия, техника, информатика, биология, психология и др.).</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Style w:val="21"/>
          <w:i w:val="0"/>
          <w:iCs w:val="0"/>
          <w:sz w:val="24"/>
          <w:szCs w:val="24"/>
        </w:rPr>
        <w:t>Для жизни в современном обществе</w:t>
      </w:r>
      <w:r w:rsidRPr="00731A94">
        <w:rPr>
          <w:rFonts w:ascii="Times New Roman" w:hAnsi="Times New Roman" w:cs="Times New Roman"/>
          <w:sz w:val="24"/>
          <w:szCs w:val="24"/>
        </w:rPr>
        <w:t xml:space="preserve"> важным является формирование математического стиля мышления, проявляющегося в определенных умственных навыках. В процессе мате</w:t>
      </w:r>
      <w:r w:rsidRPr="00731A94">
        <w:rPr>
          <w:rFonts w:ascii="Times New Roman" w:hAnsi="Times New Roman" w:cs="Times New Roman"/>
          <w:sz w:val="24"/>
          <w:szCs w:val="24"/>
        </w:rPr>
        <w:softHyphen/>
        <w:t>матической деятельности в арсенал приемов и методов человеческого мышления естествен</w:t>
      </w:r>
      <w:r w:rsidRPr="00731A94">
        <w:rPr>
          <w:rFonts w:ascii="Times New Roman" w:hAnsi="Times New Roman" w:cs="Times New Roman"/>
          <w:sz w:val="24"/>
          <w:szCs w:val="24"/>
        </w:rPr>
        <w:softHyphen/>
        <w:t>ным образом включаются индукция и дедукция, обобщение и конкретизация, анализ и син</w:t>
      </w:r>
      <w:r w:rsidRPr="00731A94">
        <w:rPr>
          <w:rFonts w:ascii="Times New Roman" w:hAnsi="Times New Roman" w:cs="Times New Roman"/>
          <w:sz w:val="24"/>
          <w:szCs w:val="24"/>
        </w:rPr>
        <w:softHyphen/>
        <w:t xml:space="preserve">тез, классификация и систематизация, абстрагирование и аналогия. Объекты математических умозаключений и правила их конструирования вскрывают механизм логических построений, вырабатывают умение </w:t>
      </w:r>
      <w:r w:rsidRPr="00731A94">
        <w:rPr>
          <w:rFonts w:ascii="Times New Roman" w:hAnsi="Times New Roman" w:cs="Times New Roman"/>
          <w:sz w:val="24"/>
          <w:szCs w:val="24"/>
        </w:rPr>
        <w:lastRenderedPageBreak/>
        <w:t>формулировать, обосновывать и доказывать суждения, тем самым развивая логическое мышление.</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Использование в математике </w:t>
      </w:r>
      <w:r w:rsidRPr="00731A94">
        <w:rPr>
          <w:rStyle w:val="21"/>
          <w:i w:val="0"/>
          <w:iCs w:val="0"/>
          <w:sz w:val="24"/>
          <w:szCs w:val="24"/>
        </w:rPr>
        <w:t>наряду с естественным нескольких математических язы</w:t>
      </w:r>
      <w:r w:rsidRPr="00731A94">
        <w:rPr>
          <w:rStyle w:val="21"/>
          <w:i w:val="0"/>
          <w:iCs w:val="0"/>
          <w:sz w:val="24"/>
          <w:szCs w:val="24"/>
        </w:rPr>
        <w:softHyphen/>
        <w:t>ков</w:t>
      </w:r>
      <w:r w:rsidRPr="00731A94">
        <w:rPr>
          <w:rFonts w:ascii="Times New Roman" w:hAnsi="Times New Roman" w:cs="Times New Roman"/>
          <w:sz w:val="24"/>
          <w:szCs w:val="24"/>
        </w:rPr>
        <w:t xml:space="preserve"> дает возможность развивать у учащихся точную, экономную, информативную речь, уме</w:t>
      </w:r>
      <w:r w:rsidRPr="00731A94">
        <w:rPr>
          <w:rFonts w:ascii="Times New Roman" w:hAnsi="Times New Roman" w:cs="Times New Roman"/>
          <w:sz w:val="24"/>
          <w:szCs w:val="24"/>
        </w:rPr>
        <w:softHyphen/>
        <w:t>ние отбирать наиболее подходящие языковые (в частности, символические и графические) средства.</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Математическое образование </w:t>
      </w:r>
      <w:r w:rsidRPr="00731A94">
        <w:rPr>
          <w:rStyle w:val="21"/>
          <w:i w:val="0"/>
          <w:iCs w:val="0"/>
          <w:sz w:val="24"/>
          <w:szCs w:val="24"/>
        </w:rPr>
        <w:t>вносит свой вклад в формирование общей культуры чело</w:t>
      </w:r>
      <w:r w:rsidRPr="00731A94">
        <w:rPr>
          <w:rStyle w:val="21"/>
          <w:i w:val="0"/>
          <w:iCs w:val="0"/>
          <w:sz w:val="24"/>
          <w:szCs w:val="24"/>
        </w:rPr>
        <w:softHyphen/>
        <w:t>века.</w:t>
      </w:r>
      <w:r w:rsidRPr="00731A94">
        <w:rPr>
          <w:rFonts w:ascii="Times New Roman" w:hAnsi="Times New Roman" w:cs="Times New Roman"/>
          <w:sz w:val="24"/>
          <w:szCs w:val="24"/>
        </w:rPr>
        <w:t xml:space="preserve"> Необходимым компонентом общей культуры в её современном толковании является общее знакомство с методами познания действительности.</w:t>
      </w:r>
    </w:p>
    <w:p w:rsidR="00D84B3D" w:rsidRPr="00731A94" w:rsidRDefault="00D84B3D" w:rsidP="00D84B3D">
      <w:pPr>
        <w:pStyle w:val="20"/>
        <w:shd w:val="clear" w:color="auto" w:fill="auto"/>
        <w:spacing w:after="0"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Изучение математики </w:t>
      </w:r>
      <w:r w:rsidRPr="00731A94">
        <w:rPr>
          <w:rStyle w:val="21"/>
          <w:i w:val="0"/>
          <w:iCs w:val="0"/>
          <w:sz w:val="24"/>
          <w:szCs w:val="24"/>
        </w:rPr>
        <w:t>способствует эстетическому воспитанию человека,</w:t>
      </w:r>
      <w:r w:rsidRPr="00731A94">
        <w:rPr>
          <w:rFonts w:ascii="Times New Roman" w:hAnsi="Times New Roman" w:cs="Times New Roman"/>
          <w:sz w:val="24"/>
          <w:szCs w:val="24"/>
        </w:rPr>
        <w:t xml:space="preserve"> пониманию красоты и изящества математических рассуждений, восприятию геометрических форм, ус</w:t>
      </w:r>
      <w:r w:rsidRPr="00731A94">
        <w:rPr>
          <w:rFonts w:ascii="Times New Roman" w:hAnsi="Times New Roman" w:cs="Times New Roman"/>
          <w:sz w:val="24"/>
          <w:szCs w:val="24"/>
        </w:rPr>
        <w:softHyphen/>
        <w:t>воению идеи симметрии.</w:t>
      </w:r>
    </w:p>
    <w:p w:rsidR="00D84B3D" w:rsidRDefault="00D84B3D" w:rsidP="00D84B3D">
      <w:pPr>
        <w:pStyle w:val="20"/>
        <w:shd w:val="clear" w:color="auto" w:fill="auto"/>
        <w:spacing w:after="218" w:line="240" w:lineRule="auto"/>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История развития математического знания </w:t>
      </w:r>
      <w:r w:rsidRPr="00731A94">
        <w:rPr>
          <w:rStyle w:val="21"/>
          <w:i w:val="0"/>
          <w:iCs w:val="0"/>
          <w:sz w:val="24"/>
          <w:szCs w:val="24"/>
        </w:rPr>
        <w:t>дает возможность пополнить запас исто</w:t>
      </w:r>
      <w:r w:rsidRPr="00731A94">
        <w:rPr>
          <w:rStyle w:val="21"/>
          <w:i w:val="0"/>
          <w:iCs w:val="0"/>
          <w:sz w:val="24"/>
          <w:szCs w:val="24"/>
        </w:rPr>
        <w:softHyphen/>
        <w:t>рико-научных знаний школьников</w:t>
      </w:r>
      <w:r w:rsidRPr="00731A94">
        <w:rPr>
          <w:rFonts w:ascii="Times New Roman" w:hAnsi="Times New Roman" w:cs="Times New Roman"/>
          <w:sz w:val="24"/>
          <w:szCs w:val="24"/>
        </w:rPr>
        <w:t>, сформировать у них представление о математике как части общечеловеческой культуры.</w:t>
      </w:r>
    </w:p>
    <w:p w:rsidR="00D84B3D" w:rsidRPr="00731A94" w:rsidRDefault="00D84B3D" w:rsidP="00D84B3D">
      <w:pPr>
        <w:pStyle w:val="60"/>
        <w:shd w:val="clear" w:color="auto" w:fill="auto"/>
        <w:spacing w:after="146"/>
        <w:ind w:left="20"/>
        <w:rPr>
          <w:rFonts w:ascii="Times New Roman" w:hAnsi="Times New Roman" w:cs="Times New Roman"/>
          <w:sz w:val="24"/>
          <w:szCs w:val="24"/>
        </w:rPr>
      </w:pPr>
      <w:r w:rsidRPr="00731A94">
        <w:rPr>
          <w:rFonts w:ascii="Times New Roman" w:hAnsi="Times New Roman" w:cs="Times New Roman"/>
          <w:sz w:val="24"/>
          <w:szCs w:val="24"/>
        </w:rPr>
        <w:t>Результаты освоения учебного предмета</w:t>
      </w:r>
    </w:p>
    <w:p w:rsidR="00D84B3D" w:rsidRPr="008959F3" w:rsidRDefault="00D84B3D" w:rsidP="00D84B3D">
      <w:pPr>
        <w:pStyle w:val="20"/>
        <w:shd w:val="clear" w:color="auto" w:fill="auto"/>
        <w:spacing w:after="0" w:line="312" w:lineRule="exact"/>
        <w:ind w:firstLine="600"/>
        <w:jc w:val="both"/>
        <w:rPr>
          <w:rFonts w:ascii="Times New Roman" w:hAnsi="Times New Roman" w:cs="Times New Roman"/>
          <w:sz w:val="24"/>
          <w:szCs w:val="24"/>
        </w:rPr>
      </w:pPr>
      <w:r w:rsidRPr="00731A94">
        <w:rPr>
          <w:rFonts w:ascii="Times New Roman" w:hAnsi="Times New Roman" w:cs="Times New Roman"/>
          <w:sz w:val="24"/>
          <w:szCs w:val="24"/>
        </w:rPr>
        <w:t xml:space="preserve">Изучение </w:t>
      </w:r>
      <w:r>
        <w:rPr>
          <w:rFonts w:ascii="Times New Roman" w:hAnsi="Times New Roman" w:cs="Times New Roman"/>
          <w:sz w:val="24"/>
          <w:szCs w:val="24"/>
        </w:rPr>
        <w:t xml:space="preserve">элективного курса по </w:t>
      </w:r>
      <w:r w:rsidRPr="00731A94">
        <w:rPr>
          <w:rFonts w:ascii="Times New Roman" w:hAnsi="Times New Roman" w:cs="Times New Roman"/>
          <w:sz w:val="24"/>
          <w:szCs w:val="24"/>
        </w:rPr>
        <w:t>математик</w:t>
      </w:r>
      <w:r>
        <w:rPr>
          <w:rFonts w:ascii="Times New Roman" w:hAnsi="Times New Roman" w:cs="Times New Roman"/>
          <w:sz w:val="24"/>
          <w:szCs w:val="24"/>
        </w:rPr>
        <w:t>е</w:t>
      </w:r>
      <w:r w:rsidRPr="00731A94">
        <w:rPr>
          <w:rFonts w:ascii="Times New Roman" w:hAnsi="Times New Roman" w:cs="Times New Roman"/>
          <w:sz w:val="24"/>
          <w:szCs w:val="24"/>
        </w:rPr>
        <w:t xml:space="preserve"> дает возможность учащимся достичь </w:t>
      </w:r>
      <w:r w:rsidRPr="008959F3">
        <w:rPr>
          <w:rFonts w:ascii="Times New Roman" w:hAnsi="Times New Roman" w:cs="Times New Roman"/>
          <w:sz w:val="24"/>
          <w:szCs w:val="24"/>
        </w:rPr>
        <w:t>следу</w:t>
      </w:r>
      <w:r w:rsidRPr="008959F3">
        <w:rPr>
          <w:rFonts w:ascii="Times New Roman" w:hAnsi="Times New Roman" w:cs="Times New Roman"/>
          <w:sz w:val="24"/>
          <w:szCs w:val="24"/>
        </w:rPr>
        <w:softHyphen/>
        <w:t>ющих результатов развития:</w:t>
      </w:r>
    </w:p>
    <w:p w:rsidR="00D84B3D" w:rsidRPr="008959F3" w:rsidRDefault="00D84B3D" w:rsidP="00D84B3D">
      <w:pPr>
        <w:pStyle w:val="120"/>
        <w:numPr>
          <w:ilvl w:val="0"/>
          <w:numId w:val="5"/>
        </w:numPr>
        <w:shd w:val="clear" w:color="auto" w:fill="auto"/>
        <w:tabs>
          <w:tab w:val="left" w:pos="906"/>
        </w:tabs>
        <w:spacing w:line="315" w:lineRule="exact"/>
        <w:rPr>
          <w:rFonts w:ascii="Times New Roman" w:hAnsi="Times New Roman" w:cs="Times New Roman"/>
          <w:sz w:val="24"/>
          <w:szCs w:val="24"/>
        </w:rPr>
      </w:pPr>
      <w:r w:rsidRPr="008959F3">
        <w:rPr>
          <w:rFonts w:ascii="Times New Roman" w:hAnsi="Times New Roman" w:cs="Times New Roman"/>
          <w:sz w:val="24"/>
          <w:szCs w:val="24"/>
        </w:rPr>
        <w:t>в личностном направлении:</w:t>
      </w:r>
    </w:p>
    <w:p w:rsidR="00D84B3D" w:rsidRPr="008959F3" w:rsidRDefault="00D84B3D" w:rsidP="00D84B3D">
      <w:pPr>
        <w:pStyle w:val="a3"/>
        <w:numPr>
          <w:ilvl w:val="0"/>
          <w:numId w:val="6"/>
        </w:numPr>
        <w:suppressAutoHyphens w:val="0"/>
        <w:jc w:val="both"/>
        <w:rPr>
          <w:lang w:eastAsia="ru-RU"/>
        </w:rPr>
      </w:pPr>
      <w:r w:rsidRPr="008959F3">
        <w:rPr>
          <w:lang w:eastAsia="ru-RU"/>
        </w:rPr>
        <w:t xml:space="preserve">формирование ответственного отношения к учению, </w:t>
      </w:r>
      <w:r w:rsidR="00D67AF0" w:rsidRPr="008959F3">
        <w:rPr>
          <w:lang w:eastAsia="ru-RU"/>
        </w:rPr>
        <w:t>готовности и способности,</w:t>
      </w:r>
      <w:r w:rsidRPr="008959F3">
        <w:rPr>
          <w:lang w:eastAsia="ru-RU"/>
        </w:rPr>
        <w:t xml:space="preserve">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D84B3D" w:rsidRPr="008959F3" w:rsidRDefault="00D84B3D" w:rsidP="00D84B3D">
      <w:pPr>
        <w:pStyle w:val="a3"/>
        <w:numPr>
          <w:ilvl w:val="0"/>
          <w:numId w:val="6"/>
        </w:numPr>
        <w:suppressAutoHyphens w:val="0"/>
        <w:jc w:val="both"/>
        <w:rPr>
          <w:lang w:eastAsia="ru-RU"/>
        </w:rPr>
      </w:pPr>
      <w:r w:rsidRPr="008959F3">
        <w:rPr>
          <w:lang w:eastAsia="ru-RU"/>
        </w:rPr>
        <w:t>формирование целостного мировоззрения, соответствующего современному уровню развития науки и общественной практики;</w:t>
      </w:r>
    </w:p>
    <w:p w:rsidR="00D84B3D" w:rsidRPr="008959F3" w:rsidRDefault="00D84B3D" w:rsidP="00D84B3D">
      <w:pPr>
        <w:pStyle w:val="a3"/>
        <w:numPr>
          <w:ilvl w:val="0"/>
          <w:numId w:val="6"/>
        </w:numPr>
        <w:suppressAutoHyphens w:val="0"/>
        <w:jc w:val="both"/>
        <w:rPr>
          <w:lang w:eastAsia="ru-RU"/>
        </w:rPr>
      </w:pPr>
      <w:r w:rsidRPr="008959F3">
        <w:rPr>
          <w:lang w:eastAsia="ru-RU"/>
        </w:rPr>
        <w:t>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D84B3D" w:rsidRPr="008959F3" w:rsidRDefault="00D84B3D" w:rsidP="00D84B3D">
      <w:pPr>
        <w:pStyle w:val="a3"/>
        <w:numPr>
          <w:ilvl w:val="0"/>
          <w:numId w:val="6"/>
        </w:numPr>
        <w:suppressAutoHyphens w:val="0"/>
        <w:jc w:val="both"/>
        <w:rPr>
          <w:lang w:eastAsia="ru-RU"/>
        </w:rPr>
      </w:pPr>
      <w:r w:rsidRPr="008959F3">
        <w:rPr>
          <w:lang w:eastAsia="ru-RU"/>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8959F3">
        <w:rPr>
          <w:lang w:eastAsia="ru-RU"/>
        </w:rPr>
        <w:t>контрпримеры</w:t>
      </w:r>
      <w:proofErr w:type="spellEnd"/>
      <w:r w:rsidRPr="008959F3">
        <w:rPr>
          <w:lang w:eastAsia="ru-RU"/>
        </w:rPr>
        <w:t>;</w:t>
      </w:r>
    </w:p>
    <w:p w:rsidR="00D84B3D" w:rsidRPr="008959F3" w:rsidRDefault="00D84B3D" w:rsidP="00D84B3D">
      <w:pPr>
        <w:pStyle w:val="a3"/>
        <w:numPr>
          <w:ilvl w:val="0"/>
          <w:numId w:val="6"/>
        </w:numPr>
        <w:suppressAutoHyphens w:val="0"/>
        <w:jc w:val="both"/>
        <w:rPr>
          <w:lang w:eastAsia="ru-RU"/>
        </w:rPr>
      </w:pPr>
      <w:r w:rsidRPr="008959F3">
        <w:rPr>
          <w:lang w:eastAsia="ru-RU"/>
        </w:rPr>
        <w:t>критичность мышления, умение распознавать логически некорректные высказывания, отличать гипотезу от факта;</w:t>
      </w:r>
    </w:p>
    <w:p w:rsidR="00D84B3D" w:rsidRPr="008959F3" w:rsidRDefault="00D84B3D" w:rsidP="00D84B3D">
      <w:pPr>
        <w:pStyle w:val="a3"/>
        <w:numPr>
          <w:ilvl w:val="0"/>
          <w:numId w:val="6"/>
        </w:numPr>
        <w:suppressAutoHyphens w:val="0"/>
        <w:jc w:val="both"/>
        <w:rPr>
          <w:lang w:eastAsia="ru-RU"/>
        </w:rPr>
      </w:pPr>
      <w:r w:rsidRPr="008959F3">
        <w:rPr>
          <w:lang w:eastAsia="ru-RU"/>
        </w:rPr>
        <w:t>креативность мышления, инициатива, находчивость, активность при решении геометрических задач;</w:t>
      </w:r>
    </w:p>
    <w:p w:rsidR="00D84B3D" w:rsidRPr="008959F3" w:rsidRDefault="00D84B3D" w:rsidP="00D84B3D">
      <w:pPr>
        <w:pStyle w:val="a3"/>
        <w:numPr>
          <w:ilvl w:val="0"/>
          <w:numId w:val="6"/>
        </w:numPr>
        <w:suppressAutoHyphens w:val="0"/>
        <w:jc w:val="both"/>
        <w:rPr>
          <w:lang w:eastAsia="ru-RU"/>
        </w:rPr>
      </w:pPr>
      <w:r w:rsidRPr="008959F3">
        <w:rPr>
          <w:lang w:eastAsia="ru-RU"/>
        </w:rPr>
        <w:t>умение контролировать процесс и результат учебной математической деятельности;</w:t>
      </w:r>
    </w:p>
    <w:p w:rsidR="00D84B3D" w:rsidRPr="008959F3" w:rsidRDefault="00D84B3D" w:rsidP="00D84B3D">
      <w:pPr>
        <w:pStyle w:val="a3"/>
        <w:numPr>
          <w:ilvl w:val="0"/>
          <w:numId w:val="6"/>
        </w:numPr>
        <w:suppressAutoHyphens w:val="0"/>
        <w:jc w:val="both"/>
        <w:rPr>
          <w:lang w:eastAsia="ru-RU"/>
        </w:rPr>
      </w:pPr>
      <w:r w:rsidRPr="008959F3">
        <w:rPr>
          <w:lang w:eastAsia="ru-RU"/>
        </w:rPr>
        <w:t>способность к эмоциональному восприятию математических объектов, задач, решений, рассуждений;</w:t>
      </w:r>
    </w:p>
    <w:p w:rsidR="00D84B3D" w:rsidRPr="00731A94" w:rsidRDefault="00D84B3D" w:rsidP="00D84B3D">
      <w:pPr>
        <w:pStyle w:val="120"/>
        <w:numPr>
          <w:ilvl w:val="0"/>
          <w:numId w:val="5"/>
        </w:numPr>
        <w:shd w:val="clear" w:color="auto" w:fill="auto"/>
        <w:tabs>
          <w:tab w:val="left" w:pos="910"/>
        </w:tabs>
        <w:spacing w:line="312" w:lineRule="exact"/>
        <w:rPr>
          <w:rFonts w:ascii="Times New Roman" w:hAnsi="Times New Roman" w:cs="Times New Roman"/>
          <w:sz w:val="24"/>
          <w:szCs w:val="24"/>
        </w:rPr>
      </w:pPr>
      <w:r w:rsidRPr="00731A94">
        <w:rPr>
          <w:rFonts w:ascii="Times New Roman" w:hAnsi="Times New Roman" w:cs="Times New Roman"/>
          <w:sz w:val="24"/>
          <w:szCs w:val="24"/>
        </w:rPr>
        <w:t xml:space="preserve">в </w:t>
      </w:r>
      <w:proofErr w:type="spellStart"/>
      <w:r w:rsidRPr="00731A94">
        <w:rPr>
          <w:rFonts w:ascii="Times New Roman" w:hAnsi="Times New Roman" w:cs="Times New Roman"/>
          <w:sz w:val="24"/>
          <w:szCs w:val="24"/>
        </w:rPr>
        <w:t>метапредметном</w:t>
      </w:r>
      <w:proofErr w:type="spellEnd"/>
      <w:r w:rsidRPr="00731A94">
        <w:rPr>
          <w:rFonts w:ascii="Times New Roman" w:hAnsi="Times New Roman" w:cs="Times New Roman"/>
          <w:sz w:val="24"/>
          <w:szCs w:val="24"/>
        </w:rPr>
        <w:t xml:space="preserve"> направлении:</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осуществлять контроль по результату и по способу действия на уровне произвольного внимания и вносить необходимые коррективы;</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D84B3D" w:rsidRPr="008959F3" w:rsidRDefault="00D84B3D" w:rsidP="00D84B3D">
      <w:pPr>
        <w:pStyle w:val="a3"/>
        <w:numPr>
          <w:ilvl w:val="0"/>
          <w:numId w:val="7"/>
        </w:numPr>
        <w:suppressAutoHyphens w:val="0"/>
        <w:jc w:val="both"/>
        <w:rPr>
          <w:lang w:eastAsia="ru-RU"/>
        </w:rPr>
      </w:pPr>
      <w:r w:rsidRPr="008959F3">
        <w:rPr>
          <w:lang w:eastAsia="ru-RU"/>
        </w:rPr>
        <w:lastRenderedPageBreak/>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родовых связей;</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создавать, применять и преобразовывать знаково-символические средства, модели и схемы для решения учебных и познавательных задач;</w:t>
      </w:r>
    </w:p>
    <w:p w:rsidR="00D84B3D" w:rsidRPr="008959F3" w:rsidRDefault="00D84B3D" w:rsidP="00D84B3D">
      <w:pPr>
        <w:pStyle w:val="a3"/>
        <w:numPr>
          <w:ilvl w:val="0"/>
          <w:numId w:val="7"/>
        </w:numPr>
        <w:suppressAutoHyphens w:val="0"/>
        <w:jc w:val="both"/>
        <w:rPr>
          <w:lang w:eastAsia="ru-RU"/>
        </w:rPr>
      </w:pPr>
      <w:r w:rsidRPr="008959F3">
        <w:rPr>
          <w:lang w:eastAsia="ru-RU"/>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способу работы; умение работать в группе: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свое мнение;</w:t>
      </w:r>
    </w:p>
    <w:p w:rsidR="00D84B3D" w:rsidRPr="008959F3" w:rsidRDefault="00D84B3D" w:rsidP="00D84B3D">
      <w:pPr>
        <w:pStyle w:val="a3"/>
        <w:numPr>
          <w:ilvl w:val="0"/>
          <w:numId w:val="7"/>
        </w:numPr>
        <w:suppressAutoHyphens w:val="0"/>
        <w:jc w:val="both"/>
        <w:rPr>
          <w:lang w:eastAsia="ru-RU"/>
        </w:rPr>
      </w:pPr>
      <w:r w:rsidRPr="008959F3">
        <w:rPr>
          <w:lang w:eastAsia="ru-RU"/>
        </w:rPr>
        <w:t xml:space="preserve">формирование и развитие учебной и </w:t>
      </w:r>
      <w:proofErr w:type="spellStart"/>
      <w:r w:rsidRPr="008959F3">
        <w:rPr>
          <w:lang w:eastAsia="ru-RU"/>
        </w:rPr>
        <w:t>общепользовательской</w:t>
      </w:r>
      <w:proofErr w:type="spellEnd"/>
      <w:r w:rsidRPr="008959F3">
        <w:rPr>
          <w:lang w:eastAsia="ru-RU"/>
        </w:rPr>
        <w:t xml:space="preserve"> компетентности в области использования информационно-коммуникационных технологий (ИКТ-компетентности);</w:t>
      </w:r>
    </w:p>
    <w:p w:rsidR="00D84B3D" w:rsidRPr="008959F3" w:rsidRDefault="00D84B3D" w:rsidP="00D84B3D">
      <w:pPr>
        <w:pStyle w:val="a3"/>
        <w:numPr>
          <w:ilvl w:val="0"/>
          <w:numId w:val="7"/>
        </w:numPr>
        <w:suppressAutoHyphens w:val="0"/>
        <w:jc w:val="both"/>
        <w:rPr>
          <w:lang w:eastAsia="ru-RU"/>
        </w:rPr>
      </w:pPr>
      <w:r w:rsidRPr="008959F3">
        <w:rPr>
          <w:lang w:eastAsia="ru-RU"/>
        </w:rPr>
        <w:t xml:space="preserve">первоначальные представления об идеях и о методах математики как универсальном языке науки и техники, о средстве моделирования явлений и процессов; </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видеть математическую задачу в контексте проблемной ситуации в других дисциплинах, в окружающей жизни;</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понимать и использовать математические средства наглядности  (рисунки, чертежи, схемы и др.) для иллюстрации, интерпретации, аргументации;</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выдвигать гипотезы при решении учебных задач и понимать необходимость их проверки;</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применять индуктивные и дедуктивные способы рассуждений, видеть различные стратегии решения задач;</w:t>
      </w:r>
    </w:p>
    <w:p w:rsidR="00D84B3D" w:rsidRPr="008959F3" w:rsidRDefault="00D84B3D" w:rsidP="00D84B3D">
      <w:pPr>
        <w:pStyle w:val="a3"/>
        <w:numPr>
          <w:ilvl w:val="0"/>
          <w:numId w:val="7"/>
        </w:numPr>
        <w:tabs>
          <w:tab w:val="left" w:pos="709"/>
        </w:tabs>
        <w:jc w:val="both"/>
        <w:rPr>
          <w:lang w:eastAsia="ru-RU"/>
        </w:rPr>
      </w:pPr>
      <w:r w:rsidRPr="008959F3">
        <w:rPr>
          <w:lang w:eastAsia="ru-RU"/>
        </w:rPr>
        <w:t>понимание сущности алгоритмических предписаний и умение действовать в соответствии с предложенным алгоритмом;</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самостоятельно ставить цели, выбирать и создавать алгоритмы для решения учебных математических проблем;</w:t>
      </w:r>
    </w:p>
    <w:p w:rsidR="00D84B3D" w:rsidRPr="008959F3" w:rsidRDefault="00D84B3D" w:rsidP="00D84B3D">
      <w:pPr>
        <w:pStyle w:val="a3"/>
        <w:numPr>
          <w:ilvl w:val="0"/>
          <w:numId w:val="7"/>
        </w:numPr>
        <w:tabs>
          <w:tab w:val="left" w:pos="709"/>
        </w:tabs>
        <w:jc w:val="both"/>
        <w:rPr>
          <w:lang w:eastAsia="ru-RU"/>
        </w:rPr>
      </w:pPr>
      <w:r w:rsidRPr="008959F3">
        <w:rPr>
          <w:lang w:eastAsia="ru-RU"/>
        </w:rPr>
        <w:t>умение планировать и осуществлять деятельность, направленную на решение задач исследовательского характера;</w:t>
      </w:r>
    </w:p>
    <w:p w:rsidR="00D84B3D" w:rsidRPr="00731A94" w:rsidRDefault="00D84B3D" w:rsidP="00D84B3D">
      <w:pPr>
        <w:pStyle w:val="120"/>
        <w:numPr>
          <w:ilvl w:val="0"/>
          <w:numId w:val="5"/>
        </w:numPr>
        <w:shd w:val="clear" w:color="auto" w:fill="auto"/>
        <w:tabs>
          <w:tab w:val="left" w:pos="917"/>
        </w:tabs>
        <w:spacing w:line="298" w:lineRule="exact"/>
        <w:rPr>
          <w:rFonts w:ascii="Times New Roman" w:hAnsi="Times New Roman" w:cs="Times New Roman"/>
          <w:sz w:val="24"/>
          <w:szCs w:val="24"/>
        </w:rPr>
      </w:pPr>
      <w:r w:rsidRPr="00731A94">
        <w:rPr>
          <w:rFonts w:ascii="Times New Roman" w:hAnsi="Times New Roman" w:cs="Times New Roman"/>
          <w:sz w:val="24"/>
          <w:szCs w:val="24"/>
        </w:rPr>
        <w:t>в предметном направлении:</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как важнейших математических моделях, позволяющих описывать и изучать реальные процессы и явления;</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t>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t>овладение навыками  устных, письменных, инструментальных вычислений;</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lastRenderedPageBreak/>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rsidR="00D84B3D" w:rsidRPr="008959F3" w:rsidRDefault="00D84B3D" w:rsidP="00D84B3D">
      <w:pPr>
        <w:pStyle w:val="a3"/>
        <w:numPr>
          <w:ilvl w:val="0"/>
          <w:numId w:val="8"/>
        </w:numPr>
        <w:tabs>
          <w:tab w:val="left" w:pos="709"/>
        </w:tabs>
        <w:suppressAutoHyphens w:val="0"/>
        <w:jc w:val="both"/>
        <w:rPr>
          <w:lang w:eastAsia="ru-RU"/>
        </w:rPr>
      </w:pPr>
      <w:r w:rsidRPr="008959F3">
        <w:rPr>
          <w:lang w:eastAsia="ru-RU"/>
        </w:rPr>
        <w:t>умение измерять длины отрезков, величины углов, использовать формулы для нахождения периметров геометрических фигур (треугольника);</w:t>
      </w:r>
    </w:p>
    <w:p w:rsidR="00D84B3D" w:rsidRPr="008959F3" w:rsidRDefault="00D84B3D" w:rsidP="00D84B3D">
      <w:pPr>
        <w:pStyle w:val="60"/>
        <w:numPr>
          <w:ilvl w:val="0"/>
          <w:numId w:val="8"/>
        </w:numPr>
        <w:shd w:val="clear" w:color="auto" w:fill="auto"/>
        <w:spacing w:after="145"/>
        <w:jc w:val="both"/>
        <w:rPr>
          <w:rFonts w:ascii="Times New Roman" w:eastAsia="Times New Roman" w:hAnsi="Times New Roman" w:cs="Times New Roman"/>
          <w:b w:val="0"/>
          <w:sz w:val="24"/>
          <w:szCs w:val="24"/>
          <w:lang w:eastAsia="ru-RU"/>
        </w:rPr>
      </w:pPr>
      <w:r w:rsidRPr="008959F3">
        <w:rPr>
          <w:rFonts w:ascii="Times New Roman" w:eastAsia="Times New Roman" w:hAnsi="Times New Roman" w:cs="Times New Roman"/>
          <w:b w:val="0"/>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с использование при необходимости справочных материалов, калькулятора, компьютера.</w:t>
      </w:r>
    </w:p>
    <w:p w:rsidR="00D84B3D" w:rsidRDefault="00D84B3D" w:rsidP="00D84B3D">
      <w:pPr>
        <w:pStyle w:val="a3"/>
        <w:jc w:val="center"/>
        <w:rPr>
          <w:b/>
        </w:rPr>
      </w:pPr>
      <w:r w:rsidRPr="00D84B3D">
        <w:rPr>
          <w:b/>
        </w:rPr>
        <w:t>Содержание учебного предмета</w:t>
      </w:r>
    </w:p>
    <w:p w:rsidR="006539E7" w:rsidRDefault="006539E7" w:rsidP="006539E7">
      <w:pPr>
        <w:pStyle w:val="Default"/>
        <w:jc w:val="both"/>
        <w:rPr>
          <w:sz w:val="23"/>
          <w:szCs w:val="23"/>
        </w:rPr>
      </w:pPr>
      <w:r>
        <w:rPr>
          <w:b/>
          <w:bCs/>
          <w:sz w:val="23"/>
          <w:szCs w:val="23"/>
        </w:rPr>
        <w:t xml:space="preserve">Тема 1. «Предмет и значение логики» (6 ч). </w:t>
      </w:r>
    </w:p>
    <w:p w:rsidR="006539E7" w:rsidRDefault="006539E7" w:rsidP="006539E7">
      <w:pPr>
        <w:pStyle w:val="Default"/>
        <w:jc w:val="both"/>
        <w:rPr>
          <w:sz w:val="23"/>
          <w:szCs w:val="23"/>
        </w:rPr>
      </w:pPr>
      <w:r>
        <w:rPr>
          <w:sz w:val="23"/>
          <w:szCs w:val="23"/>
        </w:rPr>
        <w:t xml:space="preserve">Формы чувственного познания (ощущение, восприятие и представление). Формы абстрактного </w:t>
      </w:r>
    </w:p>
    <w:p w:rsidR="006539E7" w:rsidRDefault="006539E7" w:rsidP="006539E7">
      <w:pPr>
        <w:pStyle w:val="Default"/>
        <w:jc w:val="both"/>
        <w:rPr>
          <w:sz w:val="23"/>
          <w:szCs w:val="23"/>
        </w:rPr>
      </w:pPr>
      <w:r>
        <w:rPr>
          <w:sz w:val="23"/>
          <w:szCs w:val="23"/>
        </w:rPr>
        <w:t xml:space="preserve">мышления (понятие, суждение и умозаключение). </w:t>
      </w:r>
    </w:p>
    <w:p w:rsidR="006539E7" w:rsidRDefault="006539E7" w:rsidP="006539E7">
      <w:pPr>
        <w:pStyle w:val="Default"/>
        <w:jc w:val="both"/>
        <w:rPr>
          <w:sz w:val="23"/>
          <w:szCs w:val="23"/>
        </w:rPr>
      </w:pPr>
      <w:r>
        <w:rPr>
          <w:b/>
          <w:bCs/>
          <w:sz w:val="23"/>
          <w:szCs w:val="23"/>
        </w:rPr>
        <w:t xml:space="preserve">Тема 2. «Понятие» (18 ч). </w:t>
      </w:r>
    </w:p>
    <w:p w:rsidR="006539E7" w:rsidRDefault="006539E7" w:rsidP="006539E7">
      <w:pPr>
        <w:pStyle w:val="Default"/>
        <w:jc w:val="both"/>
        <w:rPr>
          <w:sz w:val="23"/>
          <w:szCs w:val="23"/>
        </w:rPr>
      </w:pPr>
      <w:r>
        <w:rPr>
          <w:sz w:val="23"/>
          <w:szCs w:val="23"/>
        </w:rPr>
        <w:t xml:space="preserve">Понятие как форма мышления. Основные логические приемы формирования понятий: анализ, </w:t>
      </w:r>
    </w:p>
    <w:p w:rsidR="006539E7" w:rsidRDefault="006539E7" w:rsidP="006539E7">
      <w:pPr>
        <w:pStyle w:val="Default"/>
        <w:jc w:val="both"/>
        <w:rPr>
          <w:sz w:val="23"/>
          <w:szCs w:val="23"/>
        </w:rPr>
      </w:pPr>
      <w:r>
        <w:rPr>
          <w:sz w:val="23"/>
          <w:szCs w:val="23"/>
        </w:rPr>
        <w:t xml:space="preserve">синтез, сравнение, абстрагирование, обобщение. Объем и содержание понятия. Отношения между понятиями. </w:t>
      </w:r>
    </w:p>
    <w:p w:rsidR="006539E7" w:rsidRDefault="006539E7" w:rsidP="006539E7">
      <w:pPr>
        <w:pStyle w:val="Default"/>
        <w:jc w:val="both"/>
        <w:rPr>
          <w:sz w:val="23"/>
          <w:szCs w:val="23"/>
        </w:rPr>
      </w:pPr>
      <w:r>
        <w:rPr>
          <w:sz w:val="23"/>
          <w:szCs w:val="23"/>
        </w:rPr>
        <w:t xml:space="preserve">Определение понятия. Правила определения понятий. Деление понятий. Использование операции деления понятий и классификации в математике. </w:t>
      </w:r>
    </w:p>
    <w:p w:rsidR="006539E7" w:rsidRDefault="006539E7" w:rsidP="006539E7">
      <w:pPr>
        <w:pStyle w:val="Default"/>
        <w:jc w:val="both"/>
        <w:rPr>
          <w:sz w:val="23"/>
          <w:szCs w:val="23"/>
        </w:rPr>
      </w:pPr>
      <w:r>
        <w:rPr>
          <w:sz w:val="23"/>
          <w:szCs w:val="23"/>
        </w:rPr>
        <w:t xml:space="preserve">Обобщение и ограничение понятий. </w:t>
      </w:r>
    </w:p>
    <w:p w:rsidR="006539E7" w:rsidRDefault="006539E7" w:rsidP="006539E7">
      <w:pPr>
        <w:pStyle w:val="Default"/>
        <w:jc w:val="both"/>
        <w:rPr>
          <w:sz w:val="23"/>
          <w:szCs w:val="23"/>
        </w:rPr>
      </w:pPr>
      <w:r>
        <w:rPr>
          <w:b/>
          <w:bCs/>
          <w:sz w:val="23"/>
          <w:szCs w:val="23"/>
        </w:rPr>
        <w:t xml:space="preserve">Тема 3. «Суждение» (12 ч). </w:t>
      </w:r>
    </w:p>
    <w:p w:rsidR="006539E7" w:rsidRDefault="006539E7" w:rsidP="006539E7">
      <w:pPr>
        <w:pStyle w:val="Default"/>
        <w:jc w:val="both"/>
        <w:rPr>
          <w:sz w:val="23"/>
          <w:szCs w:val="23"/>
        </w:rPr>
      </w:pPr>
      <w:r>
        <w:rPr>
          <w:sz w:val="23"/>
          <w:szCs w:val="23"/>
        </w:rPr>
        <w:t xml:space="preserve">Виды простых суждений. Сложное суждение и его виды. Составление формул для сложных суждений. </w:t>
      </w:r>
    </w:p>
    <w:p w:rsidR="006539E7" w:rsidRDefault="006539E7" w:rsidP="006539E7">
      <w:pPr>
        <w:pStyle w:val="Default"/>
        <w:jc w:val="both"/>
        <w:rPr>
          <w:sz w:val="23"/>
          <w:szCs w:val="23"/>
        </w:rPr>
      </w:pPr>
      <w:r>
        <w:rPr>
          <w:b/>
          <w:bCs/>
          <w:sz w:val="23"/>
          <w:szCs w:val="23"/>
        </w:rPr>
        <w:t xml:space="preserve">Тема 4. «Законы (принципы) правильного мышления» (8 ч). </w:t>
      </w:r>
    </w:p>
    <w:p w:rsidR="006539E7" w:rsidRDefault="006539E7" w:rsidP="006539E7">
      <w:pPr>
        <w:pStyle w:val="Default"/>
        <w:jc w:val="both"/>
        <w:rPr>
          <w:sz w:val="23"/>
          <w:szCs w:val="23"/>
        </w:rPr>
      </w:pPr>
      <w:r>
        <w:rPr>
          <w:sz w:val="23"/>
          <w:szCs w:val="23"/>
        </w:rPr>
        <w:t xml:space="preserve">Закон тождества. Закон </w:t>
      </w:r>
      <w:proofErr w:type="spellStart"/>
      <w:r>
        <w:rPr>
          <w:sz w:val="23"/>
          <w:szCs w:val="23"/>
        </w:rPr>
        <w:t>непротиворечия</w:t>
      </w:r>
      <w:proofErr w:type="spellEnd"/>
      <w:r>
        <w:rPr>
          <w:sz w:val="23"/>
          <w:szCs w:val="23"/>
        </w:rPr>
        <w:t xml:space="preserve">. Закон исключенного третьего. Закон достаточного основания. </w:t>
      </w:r>
    </w:p>
    <w:p w:rsidR="006539E7" w:rsidRDefault="006539E7" w:rsidP="006539E7">
      <w:pPr>
        <w:jc w:val="both"/>
        <w:rPr>
          <w:b/>
          <w:bCs/>
          <w:sz w:val="23"/>
          <w:szCs w:val="23"/>
        </w:rPr>
      </w:pPr>
      <w:r w:rsidRPr="006539E7">
        <w:rPr>
          <w:b/>
          <w:bCs/>
          <w:sz w:val="23"/>
          <w:szCs w:val="23"/>
        </w:rPr>
        <w:t>Тема 5. «Дедуктивные умозаключения» (15 ч).</w:t>
      </w:r>
    </w:p>
    <w:p w:rsidR="006539E7" w:rsidRDefault="006539E7" w:rsidP="006539E7">
      <w:pPr>
        <w:pStyle w:val="Default"/>
        <w:jc w:val="both"/>
        <w:rPr>
          <w:sz w:val="23"/>
          <w:szCs w:val="23"/>
        </w:rPr>
      </w:pPr>
      <w:r>
        <w:rPr>
          <w:sz w:val="23"/>
          <w:szCs w:val="23"/>
        </w:rPr>
        <w:t xml:space="preserve">Структура умозаключения: посылки, заключение, логическая связь между посылками и умозаключением (вывод). Виды умозаключений: дедуктивные, индуктивные, по аналогии. Условные умозаключения. Разделительные умозаключения. Дилеммы. </w:t>
      </w:r>
      <w:proofErr w:type="spellStart"/>
      <w:r>
        <w:rPr>
          <w:sz w:val="23"/>
          <w:szCs w:val="23"/>
        </w:rPr>
        <w:t>Трилеммы</w:t>
      </w:r>
      <w:proofErr w:type="spellEnd"/>
      <w:r>
        <w:rPr>
          <w:sz w:val="23"/>
          <w:szCs w:val="23"/>
        </w:rPr>
        <w:t xml:space="preserve">. </w:t>
      </w:r>
      <w:proofErr w:type="spellStart"/>
      <w:r>
        <w:rPr>
          <w:sz w:val="23"/>
          <w:szCs w:val="23"/>
        </w:rPr>
        <w:t>Полилеммы</w:t>
      </w:r>
      <w:proofErr w:type="spellEnd"/>
      <w:r>
        <w:rPr>
          <w:sz w:val="23"/>
          <w:szCs w:val="23"/>
        </w:rPr>
        <w:t xml:space="preserve">. </w:t>
      </w:r>
    </w:p>
    <w:p w:rsidR="006539E7" w:rsidRDefault="006539E7" w:rsidP="006539E7">
      <w:pPr>
        <w:pStyle w:val="Default"/>
        <w:jc w:val="both"/>
        <w:rPr>
          <w:sz w:val="23"/>
          <w:szCs w:val="23"/>
        </w:rPr>
      </w:pPr>
      <w:r>
        <w:rPr>
          <w:b/>
          <w:bCs/>
          <w:sz w:val="23"/>
          <w:szCs w:val="23"/>
        </w:rPr>
        <w:t>Тема 6. «Математическая (символическая) логика. Современная дедуктивная логика.» (</w:t>
      </w:r>
      <w:r w:rsidR="00C555B3">
        <w:rPr>
          <w:b/>
          <w:bCs/>
          <w:sz w:val="23"/>
          <w:szCs w:val="23"/>
        </w:rPr>
        <w:t>9</w:t>
      </w:r>
      <w:r>
        <w:rPr>
          <w:b/>
          <w:bCs/>
          <w:sz w:val="23"/>
          <w:szCs w:val="23"/>
        </w:rPr>
        <w:t xml:space="preserve"> ч) </w:t>
      </w:r>
    </w:p>
    <w:p w:rsidR="006539E7" w:rsidRPr="006539E7" w:rsidRDefault="006539E7" w:rsidP="006539E7">
      <w:pPr>
        <w:jc w:val="both"/>
        <w:rPr>
          <w:b/>
          <w:bCs/>
        </w:rPr>
      </w:pPr>
      <w:r>
        <w:rPr>
          <w:sz w:val="23"/>
          <w:szCs w:val="23"/>
        </w:rPr>
        <w:t>Операции с классами понятий: объединение, пересечение, вычитание. Исчисление высказываний. Отрицание сложных высказываний. Выражение логических связок в естественном языке. Логическое следствие. Доказательство эквивалентности двух выражений. Приложение логики высказываний к анализу и синтезу контактных и электронных схем. Элементы логики предикатов. Правила отрицания кванторов. Многозначные логики.</w:t>
      </w: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84B3D">
      <w:pPr>
        <w:ind w:firstLine="709"/>
        <w:jc w:val="both"/>
      </w:pPr>
    </w:p>
    <w:p w:rsidR="000C57FB" w:rsidRPr="006539E7" w:rsidRDefault="000C57FB" w:rsidP="00D67AF0">
      <w:pPr>
        <w:jc w:val="both"/>
      </w:pPr>
    </w:p>
    <w:p w:rsidR="000C57FB" w:rsidRPr="006539E7" w:rsidRDefault="000C57FB" w:rsidP="00D84B3D">
      <w:pPr>
        <w:ind w:firstLine="709"/>
        <w:jc w:val="both"/>
      </w:pPr>
    </w:p>
    <w:p w:rsidR="000C57FB" w:rsidRDefault="000C57FB" w:rsidP="000C57FB">
      <w:pPr>
        <w:shd w:val="clear" w:color="auto" w:fill="FFFFFF"/>
        <w:jc w:val="center"/>
        <w:rPr>
          <w:b/>
          <w:color w:val="000000"/>
        </w:rPr>
      </w:pPr>
      <w:r w:rsidRPr="00B221C0">
        <w:rPr>
          <w:b/>
          <w:color w:val="000000"/>
        </w:rPr>
        <w:t>Календарно-тематическое планирование</w:t>
      </w:r>
    </w:p>
    <w:p w:rsidR="000C57FB" w:rsidRDefault="000C57FB" w:rsidP="000C57FB">
      <w:pPr>
        <w:shd w:val="clear" w:color="auto" w:fill="FFFFFF"/>
        <w:jc w:val="center"/>
        <w:rPr>
          <w:b/>
          <w:color w:val="000000"/>
        </w:rPr>
      </w:pPr>
      <w:r>
        <w:rPr>
          <w:b/>
          <w:color w:val="000000"/>
        </w:rPr>
        <w:t>по курсу _</w:t>
      </w:r>
      <w:r>
        <w:rPr>
          <w:color w:val="000000"/>
          <w:u w:val="single"/>
        </w:rPr>
        <w:t xml:space="preserve"> «</w:t>
      </w:r>
      <w:r w:rsidR="00D67AF0">
        <w:rPr>
          <w:color w:val="000000"/>
          <w:u w:val="single"/>
        </w:rPr>
        <w:t>Логические основы математики</w:t>
      </w:r>
      <w:r>
        <w:rPr>
          <w:color w:val="000000"/>
          <w:u w:val="single"/>
        </w:rPr>
        <w:t>»</w:t>
      </w:r>
    </w:p>
    <w:p w:rsidR="000C57FB" w:rsidRPr="00B221C0" w:rsidRDefault="000C57FB" w:rsidP="000C57FB">
      <w:pPr>
        <w:shd w:val="clear" w:color="auto" w:fill="FFFFFF"/>
        <w:jc w:val="center"/>
        <w:rPr>
          <w:b/>
          <w:color w:val="000000"/>
        </w:rPr>
      </w:pPr>
      <w:r>
        <w:rPr>
          <w:b/>
          <w:color w:val="000000"/>
        </w:rPr>
        <w:t>____</w:t>
      </w:r>
      <w:r w:rsidR="00D67AF0">
        <w:rPr>
          <w:color w:val="000000"/>
          <w:u w:val="single"/>
        </w:rPr>
        <w:t>10</w:t>
      </w:r>
      <w:r>
        <w:rPr>
          <w:b/>
          <w:color w:val="000000"/>
        </w:rPr>
        <w:t>___ класс</w:t>
      </w:r>
    </w:p>
    <w:p w:rsidR="000C57FB" w:rsidRDefault="000C57FB" w:rsidP="000C57FB">
      <w:pPr>
        <w:jc w:val="center"/>
        <w:rPr>
          <w:b/>
          <w:color w:val="000000"/>
        </w:rPr>
      </w:pPr>
    </w:p>
    <w:tbl>
      <w:tblPr>
        <w:tblW w:w="11010" w:type="dxa"/>
        <w:tblInd w:w="-822" w:type="dxa"/>
        <w:tblLayout w:type="fixed"/>
        <w:tblLook w:val="0000" w:firstRow="0" w:lastRow="0" w:firstColumn="0" w:lastColumn="0" w:noHBand="0" w:noVBand="0"/>
      </w:tblPr>
      <w:tblGrid>
        <w:gridCol w:w="930"/>
        <w:gridCol w:w="5670"/>
        <w:gridCol w:w="1276"/>
        <w:gridCol w:w="1559"/>
        <w:gridCol w:w="1575"/>
      </w:tblGrid>
      <w:tr w:rsidR="000C57FB" w:rsidRPr="00597E62" w:rsidTr="007B7B2A">
        <w:trPr>
          <w:trHeight w:val="255"/>
        </w:trPr>
        <w:tc>
          <w:tcPr>
            <w:tcW w:w="930" w:type="dxa"/>
            <w:vMerge w:val="restart"/>
            <w:tcBorders>
              <w:top w:val="single" w:sz="4" w:space="0" w:color="000000"/>
              <w:left w:val="single" w:sz="4" w:space="0" w:color="000000"/>
            </w:tcBorders>
            <w:shd w:val="clear" w:color="auto" w:fill="auto"/>
          </w:tcPr>
          <w:p w:rsidR="000C57FB" w:rsidRPr="00597E62" w:rsidRDefault="000C57FB" w:rsidP="007B7B2A">
            <w:pPr>
              <w:snapToGrid w:val="0"/>
              <w:jc w:val="center"/>
              <w:rPr>
                <w:b/>
                <w:bCs/>
              </w:rPr>
            </w:pPr>
            <w:r w:rsidRPr="00597E62">
              <w:rPr>
                <w:b/>
                <w:bCs/>
              </w:rPr>
              <w:t xml:space="preserve">№ </w:t>
            </w:r>
          </w:p>
          <w:p w:rsidR="000C57FB" w:rsidRPr="00597E62" w:rsidRDefault="000C57FB" w:rsidP="007B7B2A">
            <w:pPr>
              <w:snapToGrid w:val="0"/>
              <w:jc w:val="center"/>
              <w:rPr>
                <w:b/>
                <w:bCs/>
              </w:rPr>
            </w:pPr>
            <w:r w:rsidRPr="00597E62">
              <w:rPr>
                <w:b/>
                <w:bCs/>
              </w:rPr>
              <w:t>пункта</w:t>
            </w:r>
          </w:p>
        </w:tc>
        <w:tc>
          <w:tcPr>
            <w:tcW w:w="5670" w:type="dxa"/>
            <w:vMerge w:val="restart"/>
            <w:tcBorders>
              <w:top w:val="single" w:sz="4" w:space="0" w:color="000000"/>
              <w:left w:val="single" w:sz="4" w:space="0" w:color="000000"/>
            </w:tcBorders>
            <w:shd w:val="clear" w:color="auto" w:fill="auto"/>
          </w:tcPr>
          <w:p w:rsidR="000C57FB" w:rsidRPr="00597E62" w:rsidRDefault="000C57FB" w:rsidP="007B7B2A">
            <w:pPr>
              <w:snapToGrid w:val="0"/>
              <w:jc w:val="center"/>
              <w:rPr>
                <w:b/>
                <w:bCs/>
              </w:rPr>
            </w:pPr>
            <w:r w:rsidRPr="00597E62">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tcPr>
          <w:p w:rsidR="000C57FB" w:rsidRPr="00597E62" w:rsidRDefault="000C57FB" w:rsidP="007B7B2A">
            <w:pPr>
              <w:snapToGrid w:val="0"/>
              <w:jc w:val="center"/>
              <w:rPr>
                <w:b/>
                <w:bCs/>
              </w:rPr>
            </w:pPr>
            <w:r w:rsidRPr="00597E62">
              <w:rPr>
                <w:b/>
                <w:bCs/>
              </w:rPr>
              <w:t>Кол-во часов</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0C57FB" w:rsidRPr="00597E62" w:rsidRDefault="000C57FB" w:rsidP="007B7B2A">
            <w:pPr>
              <w:snapToGrid w:val="0"/>
              <w:jc w:val="center"/>
              <w:rPr>
                <w:b/>
                <w:bCs/>
              </w:rPr>
            </w:pPr>
            <w:r w:rsidRPr="00597E62">
              <w:rPr>
                <w:color w:val="000000"/>
              </w:rPr>
              <w:t>Дата проведения</w:t>
            </w:r>
          </w:p>
        </w:tc>
      </w:tr>
      <w:tr w:rsidR="000C57FB" w:rsidRPr="00597E62" w:rsidTr="007B7B2A">
        <w:trPr>
          <w:trHeight w:val="255"/>
        </w:trPr>
        <w:tc>
          <w:tcPr>
            <w:tcW w:w="930" w:type="dxa"/>
            <w:vMerge/>
            <w:tcBorders>
              <w:left w:val="single" w:sz="4" w:space="0" w:color="000000"/>
              <w:bottom w:val="single" w:sz="4" w:space="0" w:color="000000"/>
            </w:tcBorders>
            <w:shd w:val="clear" w:color="auto" w:fill="auto"/>
          </w:tcPr>
          <w:p w:rsidR="000C57FB" w:rsidRPr="00597E62" w:rsidRDefault="000C57FB" w:rsidP="007B7B2A">
            <w:pPr>
              <w:snapToGrid w:val="0"/>
              <w:jc w:val="center"/>
              <w:rPr>
                <w:b/>
                <w:bCs/>
              </w:rPr>
            </w:pPr>
          </w:p>
        </w:tc>
        <w:tc>
          <w:tcPr>
            <w:tcW w:w="5670" w:type="dxa"/>
            <w:vMerge/>
            <w:tcBorders>
              <w:left w:val="single" w:sz="4" w:space="0" w:color="000000"/>
              <w:bottom w:val="single" w:sz="4" w:space="0" w:color="000000"/>
            </w:tcBorders>
            <w:shd w:val="clear" w:color="auto" w:fill="auto"/>
          </w:tcPr>
          <w:p w:rsidR="000C57FB" w:rsidRPr="00597E62" w:rsidRDefault="000C57FB" w:rsidP="007B7B2A">
            <w:pPr>
              <w:snapToGrid w:val="0"/>
              <w:jc w:val="center"/>
              <w:rPr>
                <w:b/>
                <w:bCs/>
              </w:rPr>
            </w:pPr>
          </w:p>
        </w:tc>
        <w:tc>
          <w:tcPr>
            <w:tcW w:w="1276" w:type="dxa"/>
            <w:vMerge/>
            <w:tcBorders>
              <w:left w:val="single" w:sz="4" w:space="0" w:color="000000"/>
              <w:bottom w:val="single" w:sz="4" w:space="0" w:color="000000"/>
            </w:tcBorders>
            <w:shd w:val="clear" w:color="auto" w:fill="auto"/>
          </w:tcPr>
          <w:p w:rsidR="000C57FB" w:rsidRPr="00597E62" w:rsidRDefault="000C57FB" w:rsidP="007B7B2A">
            <w:pPr>
              <w:snapToGrid w:val="0"/>
              <w:jc w:val="center"/>
              <w:rPr>
                <w:b/>
                <w:bCs/>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0C57FB" w:rsidRPr="00597E62" w:rsidRDefault="000C57FB" w:rsidP="007B7B2A">
            <w:pPr>
              <w:snapToGrid w:val="0"/>
              <w:jc w:val="center"/>
              <w:rPr>
                <w:color w:val="000000"/>
              </w:rPr>
            </w:pPr>
            <w:r w:rsidRPr="00597E62">
              <w:rPr>
                <w:color w:val="000000"/>
              </w:rPr>
              <w:t>план</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0C57FB" w:rsidRPr="00597E62" w:rsidRDefault="000C57FB" w:rsidP="007B7B2A">
            <w:pPr>
              <w:snapToGrid w:val="0"/>
              <w:jc w:val="center"/>
              <w:rPr>
                <w:color w:val="000000"/>
              </w:rPr>
            </w:pPr>
            <w:r w:rsidRPr="00597E62">
              <w:rPr>
                <w:color w:val="000000"/>
              </w:rPr>
              <w:t>факт</w:t>
            </w:r>
          </w:p>
        </w:tc>
      </w:tr>
      <w:tr w:rsidR="000C57FB" w:rsidRPr="00597E62" w:rsidTr="007B7B2A">
        <w:tc>
          <w:tcPr>
            <w:tcW w:w="930" w:type="dxa"/>
            <w:tcBorders>
              <w:top w:val="single" w:sz="4" w:space="0" w:color="000000"/>
              <w:left w:val="single" w:sz="4" w:space="0" w:color="000000"/>
              <w:bottom w:val="single" w:sz="4" w:space="0" w:color="000000"/>
            </w:tcBorders>
            <w:shd w:val="clear" w:color="auto" w:fill="auto"/>
          </w:tcPr>
          <w:p w:rsidR="000C57FB" w:rsidRPr="00597E62" w:rsidRDefault="000C57FB" w:rsidP="007B7B2A">
            <w:p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0C57FB" w:rsidRPr="00D67AF0" w:rsidRDefault="00D67AF0" w:rsidP="00D67AF0">
            <w:pPr>
              <w:pStyle w:val="Default"/>
              <w:jc w:val="center"/>
              <w:rPr>
                <w:sz w:val="23"/>
                <w:szCs w:val="23"/>
              </w:rPr>
            </w:pPr>
            <w:r>
              <w:rPr>
                <w:b/>
                <w:bCs/>
                <w:sz w:val="23"/>
                <w:szCs w:val="23"/>
              </w:rPr>
              <w:t xml:space="preserve">1. Предмет и значение логики. </w:t>
            </w:r>
          </w:p>
        </w:tc>
        <w:tc>
          <w:tcPr>
            <w:tcW w:w="1276" w:type="dxa"/>
            <w:tcBorders>
              <w:top w:val="single" w:sz="4" w:space="0" w:color="000000"/>
              <w:left w:val="single" w:sz="4" w:space="0" w:color="000000"/>
              <w:bottom w:val="single" w:sz="4" w:space="0" w:color="000000"/>
            </w:tcBorders>
            <w:shd w:val="clear" w:color="auto" w:fill="auto"/>
          </w:tcPr>
          <w:p w:rsidR="000C57FB" w:rsidRPr="00597E62" w:rsidRDefault="00D67AF0" w:rsidP="007B7B2A">
            <w:pPr>
              <w:snapToGrid w:val="0"/>
              <w:jc w:val="center"/>
              <w:rPr>
                <w:b/>
                <w:bCs/>
              </w:rPr>
            </w:pPr>
            <w:r>
              <w:rPr>
                <w:b/>
                <w:bCs/>
              </w:rPr>
              <w:t>6</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0C57FB" w:rsidRPr="00597E62" w:rsidRDefault="000C57FB"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C9459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Формы чувственного познания.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C9459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6.09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Формы абстрактного мышления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5F4A50">
            <w:pPr>
              <w:snapToGrid w:val="0"/>
              <w:jc w:val="center"/>
            </w:pPr>
            <w:r>
              <w:t>6.09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Функции языка и речи. Виды речи.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5F4A50">
            <w:pPr>
              <w:snapToGrid w:val="0"/>
              <w:jc w:val="center"/>
            </w:pPr>
            <w:r>
              <w:t>13.09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Семантические категории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5F4A50">
            <w:pPr>
              <w:snapToGrid w:val="0"/>
              <w:jc w:val="center"/>
            </w:pPr>
            <w:r>
              <w:t>13.09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Как возникла и развивалась логика.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5F4A50">
            <w:pPr>
              <w:snapToGrid w:val="0"/>
              <w:jc w:val="center"/>
            </w:pPr>
            <w:r>
              <w:t>20.09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Роль логики в повышении культуры мышления и в образовании. </w:t>
            </w:r>
          </w:p>
        </w:tc>
        <w:tc>
          <w:tcPr>
            <w:tcW w:w="1276" w:type="dxa"/>
            <w:tcBorders>
              <w:top w:val="single" w:sz="4" w:space="0" w:color="000000"/>
              <w:left w:val="single" w:sz="4" w:space="0" w:color="000000"/>
              <w:bottom w:val="single" w:sz="4" w:space="0" w:color="000000"/>
            </w:tcBorders>
            <w:shd w:val="clear" w:color="auto" w:fill="auto"/>
          </w:tcPr>
          <w:p w:rsidR="00C94590"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5F4A50">
            <w:pPr>
              <w:snapToGrid w:val="0"/>
              <w:jc w:val="center"/>
            </w:pPr>
            <w:r>
              <w:t>20.09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5F4A50">
            <w:pPr>
              <w:snapToGrid w:val="0"/>
              <w:jc w:val="center"/>
            </w:pPr>
          </w:p>
        </w:tc>
      </w:tr>
      <w:tr w:rsidR="00D67AF0" w:rsidRPr="00597E62" w:rsidTr="00EC4CAF">
        <w:trPr>
          <w:trHeight w:val="411"/>
        </w:trPr>
        <w:tc>
          <w:tcPr>
            <w:tcW w:w="930" w:type="dxa"/>
            <w:tcBorders>
              <w:top w:val="single" w:sz="4" w:space="0" w:color="000000"/>
              <w:left w:val="single" w:sz="4" w:space="0" w:color="000000"/>
              <w:bottom w:val="single" w:sz="4" w:space="0" w:color="000000"/>
            </w:tcBorders>
            <w:shd w:val="clear" w:color="auto" w:fill="auto"/>
          </w:tcPr>
          <w:p w:rsidR="00D67AF0" w:rsidRDefault="00D67AF0" w:rsidP="00D67AF0">
            <w:pPr>
              <w:pStyle w:val="a3"/>
              <w:snapToGrid w:val="0"/>
            </w:pPr>
          </w:p>
        </w:tc>
        <w:tc>
          <w:tcPr>
            <w:tcW w:w="5670" w:type="dxa"/>
            <w:tcBorders>
              <w:top w:val="single" w:sz="4" w:space="0" w:color="000000"/>
              <w:left w:val="single" w:sz="4" w:space="0" w:color="000000"/>
              <w:bottom w:val="single" w:sz="4" w:space="0" w:color="000000"/>
            </w:tcBorders>
            <w:shd w:val="clear" w:color="auto" w:fill="auto"/>
          </w:tcPr>
          <w:p w:rsidR="00D67AF0" w:rsidRDefault="00D67AF0" w:rsidP="00D67AF0">
            <w:pPr>
              <w:pStyle w:val="Default"/>
              <w:jc w:val="center"/>
              <w:rPr>
                <w:sz w:val="23"/>
                <w:szCs w:val="23"/>
              </w:rPr>
            </w:pPr>
            <w:r>
              <w:rPr>
                <w:b/>
                <w:bCs/>
                <w:sz w:val="23"/>
                <w:szCs w:val="23"/>
              </w:rPr>
              <w:t>2. Понятие</w:t>
            </w:r>
            <w:bookmarkStart w:id="0" w:name="_GoBack"/>
            <w:bookmarkEnd w:id="0"/>
          </w:p>
        </w:tc>
        <w:tc>
          <w:tcPr>
            <w:tcW w:w="1276" w:type="dxa"/>
            <w:tcBorders>
              <w:top w:val="single" w:sz="4" w:space="0" w:color="000000"/>
              <w:left w:val="single" w:sz="4" w:space="0" w:color="000000"/>
              <w:bottom w:val="single" w:sz="4" w:space="0" w:color="000000"/>
            </w:tcBorders>
            <w:shd w:val="clear" w:color="auto" w:fill="auto"/>
          </w:tcPr>
          <w:p w:rsidR="00D67AF0" w:rsidRPr="00D67AF0" w:rsidRDefault="00D67AF0" w:rsidP="005F4A50">
            <w:pPr>
              <w:snapToGrid w:val="0"/>
              <w:jc w:val="center"/>
              <w:rPr>
                <w:b/>
              </w:rPr>
            </w:pPr>
            <w:r w:rsidRPr="00D67AF0">
              <w:rPr>
                <w:b/>
              </w:rPr>
              <w:t>18</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D67AF0" w:rsidRPr="00597E62" w:rsidRDefault="00D67AF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Основные логические приёмы формирования понятий. </w:t>
            </w:r>
          </w:p>
        </w:tc>
        <w:tc>
          <w:tcPr>
            <w:tcW w:w="1276" w:type="dxa"/>
            <w:tcBorders>
              <w:top w:val="single" w:sz="4" w:space="0" w:color="000000"/>
              <w:left w:val="single" w:sz="4" w:space="0" w:color="000000"/>
              <w:bottom w:val="single" w:sz="4" w:space="0" w:color="000000"/>
            </w:tcBorders>
            <w:shd w:val="clear" w:color="auto" w:fill="auto"/>
          </w:tcPr>
          <w:p w:rsidR="00C94590"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Default="00B00BEE" w:rsidP="005F4A50">
            <w:pPr>
              <w:snapToGrid w:val="0"/>
              <w:jc w:val="center"/>
            </w:pPr>
            <w:r>
              <w:t>27.09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Содержание и объём понятия. Омонимы и синонимы. </w:t>
            </w:r>
          </w:p>
        </w:tc>
        <w:tc>
          <w:tcPr>
            <w:tcW w:w="1276" w:type="dxa"/>
            <w:tcBorders>
              <w:top w:val="single" w:sz="4" w:space="0" w:color="000000"/>
              <w:left w:val="single" w:sz="4" w:space="0" w:color="000000"/>
              <w:bottom w:val="single" w:sz="4" w:space="0" w:color="000000"/>
            </w:tcBorders>
            <w:shd w:val="clear" w:color="auto" w:fill="auto"/>
          </w:tcPr>
          <w:p w:rsidR="00C94590"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Default="00B00BEE" w:rsidP="005F4A50">
            <w:pPr>
              <w:snapToGrid w:val="0"/>
              <w:jc w:val="center"/>
            </w:pPr>
            <w:r>
              <w:t>27.09</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Default="00C94590" w:rsidP="005F4A50">
            <w:pPr>
              <w:snapToGrid w:val="0"/>
              <w:jc w:val="center"/>
            </w:pPr>
          </w:p>
        </w:tc>
      </w:tr>
      <w:tr w:rsidR="00C94590" w:rsidRPr="00597E62" w:rsidTr="007B7B2A">
        <w:trPr>
          <w:trHeight w:val="411"/>
        </w:trPr>
        <w:tc>
          <w:tcPr>
            <w:tcW w:w="930" w:type="dxa"/>
            <w:tcBorders>
              <w:top w:val="single" w:sz="4" w:space="0" w:color="000000"/>
              <w:left w:val="single" w:sz="4" w:space="0" w:color="000000"/>
              <w:bottom w:val="single" w:sz="4" w:space="0" w:color="000000"/>
            </w:tcBorders>
            <w:shd w:val="clear" w:color="auto" w:fill="auto"/>
          </w:tcPr>
          <w:p w:rsidR="00C94590" w:rsidRDefault="00C94590" w:rsidP="005F4A5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Понятия общие и единичные, конкретные и абстрактные, относительные и безотносительные </w:t>
            </w:r>
          </w:p>
        </w:tc>
        <w:tc>
          <w:tcPr>
            <w:tcW w:w="1276" w:type="dxa"/>
            <w:tcBorders>
              <w:top w:val="single" w:sz="4" w:space="0" w:color="000000"/>
              <w:left w:val="single" w:sz="4" w:space="0" w:color="000000"/>
              <w:bottom w:val="single" w:sz="4" w:space="0" w:color="000000"/>
            </w:tcBorders>
            <w:shd w:val="clear" w:color="auto" w:fill="auto"/>
          </w:tcPr>
          <w:p w:rsidR="00C94590" w:rsidRDefault="00C94590" w:rsidP="005F4A50">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Default="00B00BEE" w:rsidP="005F4A50">
            <w:pPr>
              <w:snapToGrid w:val="0"/>
              <w:jc w:val="center"/>
            </w:pPr>
            <w:r>
              <w:t>4.10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Default="00C94590" w:rsidP="005F4A50">
            <w:pPr>
              <w:snapToGrid w:val="0"/>
              <w:jc w:val="center"/>
            </w:pPr>
          </w:p>
        </w:tc>
      </w:tr>
      <w:tr w:rsidR="00C94590" w:rsidRPr="00597E62" w:rsidTr="007B7B2A">
        <w:trPr>
          <w:trHeight w:val="327"/>
        </w:trPr>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C94590">
            <w:pPr>
              <w:pStyle w:val="a3"/>
              <w:numPr>
                <w:ilvl w:val="0"/>
                <w:numId w:val="11"/>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Положительные и отрицательные, собирательные и </w:t>
            </w:r>
            <w:proofErr w:type="spellStart"/>
            <w:r>
              <w:rPr>
                <w:sz w:val="23"/>
                <w:szCs w:val="23"/>
              </w:rPr>
              <w:t>несобирательные</w:t>
            </w:r>
            <w:proofErr w:type="spellEnd"/>
            <w:r>
              <w:rPr>
                <w:sz w:val="23"/>
                <w:szCs w:val="23"/>
              </w:rPr>
              <w:t xml:space="preserve"> понятия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4.10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D67AF0" w:rsidP="003D69DC">
            <w:pPr>
              <w:snapToGrid w:val="0"/>
              <w:jc w:val="right"/>
            </w:pPr>
            <w:r>
              <w:t>11-13.</w:t>
            </w: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Совместимые понятия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D67AF0" w:rsidP="007B7B2A">
            <w:pPr>
              <w:snapToGrid w:val="0"/>
              <w:jc w:val="center"/>
            </w:pPr>
            <w:r>
              <w:t>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11.10,11.10, 18.10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Несовместимые понятия.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18.10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Реальные и номинальные определения в математике. Правила явного определения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6A4B86"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6A4B86" w:rsidRDefault="00B00BEE" w:rsidP="007B7B2A">
            <w:pPr>
              <w:snapToGrid w:val="0"/>
              <w:jc w:val="center"/>
            </w:pPr>
            <w:r>
              <w:t>25.10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DE7CE7" w:rsidRDefault="00C94590" w:rsidP="007B7B2A">
            <w:pPr>
              <w:snapToGrid w:val="0"/>
              <w:jc w:val="center"/>
              <w:rPr>
                <w:bCs/>
              </w:rP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Ошибки, возможные в определении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6A4B86"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7E7804" w:rsidRDefault="00B00BEE" w:rsidP="007B7B2A">
            <w:pPr>
              <w:snapToGrid w:val="0"/>
              <w:jc w:val="center"/>
            </w:pPr>
            <w:r>
              <w:t>25.10</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DE7CE7" w:rsidRDefault="00C94590" w:rsidP="007B7B2A">
            <w:pPr>
              <w:snapToGrid w:val="0"/>
              <w:jc w:val="center"/>
              <w:rPr>
                <w:bCs/>
              </w:rP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Приёмы, сходные с определением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Виды деления. Правила деления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6A4B86"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6A4B86" w:rsidRDefault="00B00BEE" w:rsidP="007B7B2A">
            <w:pPr>
              <w:snapToGrid w:val="0"/>
              <w:jc w:val="center"/>
            </w:pPr>
            <w:r>
              <w:t>1.11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6A4B86"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Классификация в математике.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15.11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Ограничение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15.11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Обобщение понятий.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22.11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Default="00C94590" w:rsidP="00D67AF0">
            <w:pPr>
              <w:pStyle w:val="a3"/>
              <w:numPr>
                <w:ilvl w:val="0"/>
                <w:numId w:val="19"/>
              </w:numPr>
              <w:snapToGrid w:val="0"/>
            </w:pPr>
          </w:p>
        </w:tc>
        <w:tc>
          <w:tcPr>
            <w:tcW w:w="5670" w:type="dxa"/>
            <w:tcBorders>
              <w:top w:val="single" w:sz="4" w:space="0" w:color="000000"/>
              <w:left w:val="single" w:sz="4" w:space="0" w:color="000000"/>
              <w:bottom w:val="single" w:sz="4" w:space="0" w:color="000000"/>
            </w:tcBorders>
            <w:shd w:val="clear" w:color="auto" w:fill="auto"/>
          </w:tcPr>
          <w:p w:rsidR="00D67AF0" w:rsidRDefault="00D67AF0" w:rsidP="00D67AF0">
            <w:pPr>
              <w:pStyle w:val="Default"/>
              <w:rPr>
                <w:sz w:val="23"/>
                <w:szCs w:val="23"/>
              </w:rPr>
            </w:pPr>
            <w:r>
              <w:rPr>
                <w:sz w:val="23"/>
                <w:szCs w:val="23"/>
              </w:rPr>
              <w:t xml:space="preserve">Объединение классов и пересечение классов. </w:t>
            </w:r>
          </w:p>
          <w:p w:rsidR="00C94590" w:rsidRPr="00C94590" w:rsidRDefault="00C94590" w:rsidP="007B7B2A">
            <w:pPr>
              <w:rPr>
                <w:lang w:eastAsia="en-US"/>
              </w:rPr>
            </w:pPr>
          </w:p>
        </w:tc>
        <w:tc>
          <w:tcPr>
            <w:tcW w:w="1276" w:type="dxa"/>
            <w:tcBorders>
              <w:top w:val="single" w:sz="4" w:space="0" w:color="000000"/>
              <w:left w:val="single" w:sz="4" w:space="0" w:color="000000"/>
              <w:bottom w:val="single" w:sz="4" w:space="0" w:color="000000"/>
            </w:tcBorders>
            <w:shd w:val="clear" w:color="auto" w:fill="auto"/>
          </w:tcPr>
          <w:p w:rsidR="00C94590" w:rsidRDefault="00D67AF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Default="00B00BEE" w:rsidP="007B7B2A">
            <w:pPr>
              <w:snapToGrid w:val="0"/>
              <w:jc w:val="center"/>
            </w:pPr>
            <w:r>
              <w:t>22.11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Вычитание классов. Дополнение к классу А. </w:t>
            </w:r>
          </w:p>
        </w:tc>
        <w:tc>
          <w:tcPr>
            <w:tcW w:w="1276" w:type="dxa"/>
            <w:tcBorders>
              <w:top w:val="single" w:sz="4" w:space="0" w:color="000000"/>
              <w:left w:val="single" w:sz="4" w:space="0" w:color="000000"/>
              <w:bottom w:val="single" w:sz="4" w:space="0" w:color="000000"/>
            </w:tcBorders>
            <w:shd w:val="clear" w:color="auto" w:fill="auto"/>
          </w:tcPr>
          <w:p w:rsidR="00C94590" w:rsidRPr="00EF53E6" w:rsidRDefault="00C94590" w:rsidP="007B7B2A">
            <w:pPr>
              <w:snapToGrid w:val="0"/>
              <w:jc w:val="center"/>
            </w:pPr>
            <w:r w:rsidRPr="00EF53E6">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B00BEE" w:rsidRDefault="00B00BEE" w:rsidP="007B7B2A">
            <w:pPr>
              <w:snapToGrid w:val="0"/>
              <w:jc w:val="center"/>
            </w:pPr>
            <w:r>
              <w:t>29.11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rPr>
                <w:b/>
              </w:rP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C94590" w:rsidP="00D67AF0">
            <w:pPr>
              <w:pStyle w:val="a3"/>
              <w:numPr>
                <w:ilvl w:val="0"/>
                <w:numId w:val="19"/>
              </w:numPr>
              <w:snapToGrid w:val="0"/>
              <w:jc w:val="center"/>
            </w:pP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jc w:val="both"/>
              <w:rPr>
                <w:sz w:val="23"/>
                <w:szCs w:val="23"/>
              </w:rPr>
            </w:pPr>
            <w:r>
              <w:rPr>
                <w:sz w:val="23"/>
                <w:szCs w:val="23"/>
              </w:rPr>
              <w:t xml:space="preserve">Зачёт по теме «Понятие»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29.11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D67AF0" w:rsidRPr="00597E62" w:rsidTr="00EC4CAF">
        <w:tc>
          <w:tcPr>
            <w:tcW w:w="930" w:type="dxa"/>
            <w:tcBorders>
              <w:top w:val="single" w:sz="4" w:space="0" w:color="000000"/>
              <w:left w:val="single" w:sz="4" w:space="0" w:color="000000"/>
              <w:bottom w:val="single" w:sz="4" w:space="0" w:color="000000"/>
            </w:tcBorders>
            <w:shd w:val="clear" w:color="auto" w:fill="auto"/>
          </w:tcPr>
          <w:p w:rsidR="00D67AF0" w:rsidRPr="00597E62" w:rsidRDefault="00D67AF0" w:rsidP="00D67AF0">
            <w:pPr>
              <w:pStyle w:val="a3"/>
              <w:snapToGrid w:val="0"/>
            </w:pPr>
          </w:p>
        </w:tc>
        <w:tc>
          <w:tcPr>
            <w:tcW w:w="5670" w:type="dxa"/>
            <w:tcBorders>
              <w:top w:val="single" w:sz="4" w:space="0" w:color="000000"/>
              <w:left w:val="single" w:sz="4" w:space="0" w:color="000000"/>
              <w:bottom w:val="single" w:sz="4" w:space="0" w:color="000000"/>
            </w:tcBorders>
            <w:shd w:val="clear" w:color="auto" w:fill="auto"/>
          </w:tcPr>
          <w:p w:rsidR="00D67AF0" w:rsidRDefault="00D67AF0" w:rsidP="003D69DC">
            <w:pPr>
              <w:pStyle w:val="Default"/>
              <w:jc w:val="center"/>
              <w:rPr>
                <w:sz w:val="23"/>
                <w:szCs w:val="23"/>
              </w:rPr>
            </w:pPr>
            <w:r>
              <w:rPr>
                <w:b/>
                <w:bCs/>
                <w:sz w:val="23"/>
                <w:szCs w:val="23"/>
              </w:rPr>
              <w:t>3. Суждение (высказывание)</w:t>
            </w:r>
          </w:p>
        </w:tc>
        <w:tc>
          <w:tcPr>
            <w:tcW w:w="1276" w:type="dxa"/>
            <w:tcBorders>
              <w:top w:val="single" w:sz="4" w:space="0" w:color="000000"/>
              <w:left w:val="single" w:sz="4" w:space="0" w:color="000000"/>
              <w:bottom w:val="single" w:sz="4" w:space="0" w:color="000000"/>
            </w:tcBorders>
            <w:shd w:val="clear" w:color="auto" w:fill="auto"/>
          </w:tcPr>
          <w:p w:rsidR="00D67AF0" w:rsidRPr="00D67AF0" w:rsidRDefault="00D67AF0" w:rsidP="007B7B2A">
            <w:pPr>
              <w:snapToGrid w:val="0"/>
              <w:jc w:val="center"/>
              <w:rPr>
                <w:b/>
              </w:rPr>
            </w:pPr>
            <w:r w:rsidRPr="00D67AF0">
              <w:rPr>
                <w:b/>
              </w:rPr>
              <w:t>12</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D67AF0" w:rsidRPr="00597E62" w:rsidRDefault="00D67AF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Default="00D67AF0" w:rsidP="003D69DC">
            <w:pPr>
              <w:snapToGrid w:val="0"/>
              <w:jc w:val="right"/>
            </w:pPr>
            <w:r>
              <w:t>25-26.</w:t>
            </w: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r>
              <w:rPr>
                <w:sz w:val="23"/>
                <w:szCs w:val="23"/>
              </w:rPr>
              <w:t xml:space="preserve">Простое суждение Структуры и виды простых суждений. Объединенная классификация простых суждений по качеству и количеству. </w:t>
            </w:r>
          </w:p>
        </w:tc>
        <w:tc>
          <w:tcPr>
            <w:tcW w:w="1276" w:type="dxa"/>
            <w:tcBorders>
              <w:top w:val="single" w:sz="4" w:space="0" w:color="000000"/>
              <w:left w:val="single" w:sz="4" w:space="0" w:color="000000"/>
              <w:bottom w:val="single" w:sz="4" w:space="0" w:color="000000"/>
            </w:tcBorders>
            <w:shd w:val="clear" w:color="auto" w:fill="auto"/>
          </w:tcPr>
          <w:p w:rsidR="00C94590" w:rsidRDefault="00D67AF0"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Default="00B00BEE" w:rsidP="007B7B2A">
            <w:pPr>
              <w:snapToGrid w:val="0"/>
              <w:jc w:val="center"/>
            </w:pPr>
            <w:r>
              <w:t>6.12, 6.12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614B16" w:rsidP="003D69DC">
            <w:pPr>
              <w:snapToGrid w:val="0"/>
              <w:jc w:val="right"/>
            </w:pPr>
            <w:r>
              <w:t>2</w:t>
            </w:r>
            <w:r w:rsidR="00D67AF0">
              <w:t>7-28</w:t>
            </w:r>
            <w:r w:rsidR="003D69DC">
              <w:t>.</w:t>
            </w:r>
          </w:p>
        </w:tc>
        <w:tc>
          <w:tcPr>
            <w:tcW w:w="5670" w:type="dxa"/>
            <w:tcBorders>
              <w:top w:val="single" w:sz="4" w:space="0" w:color="000000"/>
              <w:left w:val="single" w:sz="4" w:space="0" w:color="000000"/>
              <w:bottom w:val="single" w:sz="4" w:space="0" w:color="000000"/>
            </w:tcBorders>
            <w:shd w:val="clear" w:color="auto" w:fill="auto"/>
          </w:tcPr>
          <w:p w:rsidR="00C94590" w:rsidRPr="00D67AF0" w:rsidRDefault="00D67AF0" w:rsidP="00D67AF0">
            <w:pPr>
              <w:pStyle w:val="Default"/>
              <w:rPr>
                <w:sz w:val="23"/>
                <w:szCs w:val="23"/>
              </w:rPr>
            </w:pPr>
            <w:proofErr w:type="spellStart"/>
            <w:r>
              <w:rPr>
                <w:sz w:val="23"/>
                <w:szCs w:val="23"/>
              </w:rPr>
              <w:t>Распределённость</w:t>
            </w:r>
            <w:proofErr w:type="spellEnd"/>
            <w:r>
              <w:rPr>
                <w:sz w:val="23"/>
                <w:szCs w:val="23"/>
              </w:rPr>
              <w:t xml:space="preserve"> терминов в категорических суждениях. </w:t>
            </w:r>
          </w:p>
        </w:tc>
        <w:tc>
          <w:tcPr>
            <w:tcW w:w="1276" w:type="dxa"/>
            <w:tcBorders>
              <w:top w:val="single" w:sz="4" w:space="0" w:color="000000"/>
              <w:left w:val="single" w:sz="4" w:space="0" w:color="000000"/>
              <w:bottom w:val="single" w:sz="4" w:space="0" w:color="000000"/>
            </w:tcBorders>
            <w:shd w:val="clear" w:color="auto" w:fill="auto"/>
          </w:tcPr>
          <w:p w:rsidR="00C94590" w:rsidRPr="00597E62" w:rsidRDefault="00C94590"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13.12, 13.12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Default="00614B16" w:rsidP="003D69DC">
            <w:pPr>
              <w:snapToGrid w:val="0"/>
              <w:jc w:val="right"/>
            </w:pPr>
            <w:r>
              <w:t>2</w:t>
            </w:r>
            <w:r w:rsidR="003D69DC">
              <w:t>9-30.</w:t>
            </w:r>
          </w:p>
        </w:tc>
        <w:tc>
          <w:tcPr>
            <w:tcW w:w="5670" w:type="dxa"/>
            <w:tcBorders>
              <w:top w:val="single" w:sz="4" w:space="0" w:color="000000"/>
              <w:left w:val="single" w:sz="4" w:space="0" w:color="000000"/>
              <w:bottom w:val="single" w:sz="4" w:space="0" w:color="000000"/>
            </w:tcBorders>
            <w:shd w:val="clear" w:color="auto" w:fill="auto"/>
          </w:tcPr>
          <w:p w:rsidR="00C94590" w:rsidRPr="003D69DC" w:rsidRDefault="003D69DC" w:rsidP="003D69DC">
            <w:pPr>
              <w:pStyle w:val="Default"/>
              <w:rPr>
                <w:sz w:val="23"/>
                <w:szCs w:val="23"/>
              </w:rPr>
            </w:pPr>
            <w:r>
              <w:rPr>
                <w:sz w:val="23"/>
                <w:szCs w:val="23"/>
              </w:rPr>
              <w:t xml:space="preserve">Сложное суждение и его виды. </w:t>
            </w:r>
          </w:p>
        </w:tc>
        <w:tc>
          <w:tcPr>
            <w:tcW w:w="1276" w:type="dxa"/>
            <w:tcBorders>
              <w:top w:val="single" w:sz="4" w:space="0" w:color="000000"/>
              <w:left w:val="single" w:sz="4" w:space="0" w:color="000000"/>
              <w:bottom w:val="single" w:sz="4" w:space="0" w:color="000000"/>
            </w:tcBorders>
            <w:shd w:val="clear" w:color="auto" w:fill="auto"/>
          </w:tcPr>
          <w:p w:rsidR="00C94590" w:rsidRDefault="00C94590"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20.12, 20.12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Default="003D69DC" w:rsidP="003D69DC">
            <w:pPr>
              <w:snapToGrid w:val="0"/>
              <w:jc w:val="right"/>
            </w:pPr>
            <w:r>
              <w:t>21-32.</w:t>
            </w:r>
          </w:p>
        </w:tc>
        <w:tc>
          <w:tcPr>
            <w:tcW w:w="5670" w:type="dxa"/>
            <w:tcBorders>
              <w:top w:val="single" w:sz="4" w:space="0" w:color="000000"/>
              <w:left w:val="single" w:sz="4" w:space="0" w:color="000000"/>
              <w:bottom w:val="single" w:sz="4" w:space="0" w:color="000000"/>
            </w:tcBorders>
            <w:shd w:val="clear" w:color="auto" w:fill="auto"/>
          </w:tcPr>
          <w:p w:rsidR="00C94590" w:rsidRPr="003D69DC" w:rsidRDefault="003D69DC" w:rsidP="003D69DC">
            <w:pPr>
              <w:pStyle w:val="Default"/>
              <w:rPr>
                <w:sz w:val="23"/>
                <w:szCs w:val="23"/>
              </w:rPr>
            </w:pPr>
            <w:r>
              <w:rPr>
                <w:sz w:val="23"/>
                <w:szCs w:val="23"/>
              </w:rPr>
              <w:t xml:space="preserve">Построение таблиц истинности </w:t>
            </w:r>
          </w:p>
        </w:tc>
        <w:tc>
          <w:tcPr>
            <w:tcW w:w="1276" w:type="dxa"/>
            <w:tcBorders>
              <w:top w:val="single" w:sz="4" w:space="0" w:color="000000"/>
              <w:left w:val="single" w:sz="4" w:space="0" w:color="000000"/>
              <w:bottom w:val="single" w:sz="4" w:space="0" w:color="000000"/>
            </w:tcBorders>
            <w:shd w:val="clear" w:color="auto" w:fill="auto"/>
          </w:tcPr>
          <w:p w:rsidR="00C94590"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27.12, 27.12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3D69DC" w:rsidP="003D69DC">
            <w:pPr>
              <w:snapToGrid w:val="0"/>
              <w:jc w:val="right"/>
            </w:pPr>
            <w:r>
              <w:t>33-34.</w:t>
            </w:r>
          </w:p>
        </w:tc>
        <w:tc>
          <w:tcPr>
            <w:tcW w:w="5670" w:type="dxa"/>
            <w:tcBorders>
              <w:top w:val="single" w:sz="4" w:space="0" w:color="000000"/>
              <w:left w:val="single" w:sz="4" w:space="0" w:color="000000"/>
              <w:bottom w:val="single" w:sz="4" w:space="0" w:color="000000"/>
            </w:tcBorders>
            <w:shd w:val="clear" w:color="auto" w:fill="auto"/>
          </w:tcPr>
          <w:p w:rsidR="00C94590" w:rsidRPr="003D69DC" w:rsidRDefault="003D69DC" w:rsidP="003D69DC">
            <w:pPr>
              <w:pStyle w:val="Default"/>
              <w:rPr>
                <w:sz w:val="23"/>
                <w:szCs w:val="23"/>
              </w:rPr>
            </w:pPr>
            <w:r>
              <w:rPr>
                <w:sz w:val="23"/>
                <w:szCs w:val="23"/>
              </w:rPr>
              <w:t xml:space="preserve">Виды вопросов. Предпосылки вопросов. </w:t>
            </w:r>
          </w:p>
        </w:tc>
        <w:tc>
          <w:tcPr>
            <w:tcW w:w="1276" w:type="dxa"/>
            <w:tcBorders>
              <w:top w:val="single" w:sz="4" w:space="0" w:color="000000"/>
              <w:left w:val="single" w:sz="4" w:space="0" w:color="000000"/>
              <w:bottom w:val="single" w:sz="4" w:space="0" w:color="000000"/>
            </w:tcBorders>
            <w:shd w:val="clear" w:color="auto" w:fill="auto"/>
          </w:tcPr>
          <w:p w:rsidR="00C94590"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10.01, 10.01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3D69DC" w:rsidP="003D69DC">
            <w:pPr>
              <w:snapToGrid w:val="0"/>
              <w:jc w:val="right"/>
            </w:pPr>
            <w:r>
              <w:t>35.</w:t>
            </w:r>
          </w:p>
        </w:tc>
        <w:tc>
          <w:tcPr>
            <w:tcW w:w="5670" w:type="dxa"/>
            <w:tcBorders>
              <w:top w:val="single" w:sz="4" w:space="0" w:color="000000"/>
              <w:left w:val="single" w:sz="4" w:space="0" w:color="000000"/>
              <w:bottom w:val="single" w:sz="4" w:space="0" w:color="000000"/>
            </w:tcBorders>
            <w:shd w:val="clear" w:color="auto" w:fill="auto"/>
          </w:tcPr>
          <w:p w:rsidR="00C94590" w:rsidRPr="003D69DC" w:rsidRDefault="003D69DC" w:rsidP="003D69DC">
            <w:pPr>
              <w:pStyle w:val="Default"/>
              <w:rPr>
                <w:sz w:val="23"/>
                <w:szCs w:val="23"/>
              </w:rPr>
            </w:pPr>
            <w:r>
              <w:rPr>
                <w:sz w:val="23"/>
                <w:szCs w:val="23"/>
              </w:rPr>
              <w:t xml:space="preserve">Логическая структура и виды ответов. </w:t>
            </w:r>
          </w:p>
        </w:tc>
        <w:tc>
          <w:tcPr>
            <w:tcW w:w="1276" w:type="dxa"/>
            <w:tcBorders>
              <w:top w:val="single" w:sz="4" w:space="0" w:color="000000"/>
              <w:left w:val="single" w:sz="4" w:space="0" w:color="000000"/>
              <w:bottom w:val="single" w:sz="4" w:space="0" w:color="000000"/>
            </w:tcBorders>
            <w:shd w:val="clear" w:color="auto" w:fill="auto"/>
          </w:tcPr>
          <w:p w:rsidR="00C94590"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17.01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C94590" w:rsidRPr="00597E62" w:rsidTr="007B7B2A">
        <w:tc>
          <w:tcPr>
            <w:tcW w:w="930" w:type="dxa"/>
            <w:tcBorders>
              <w:top w:val="single" w:sz="4" w:space="0" w:color="000000"/>
              <w:left w:val="single" w:sz="4" w:space="0" w:color="000000"/>
              <w:bottom w:val="single" w:sz="4" w:space="0" w:color="000000"/>
            </w:tcBorders>
            <w:shd w:val="clear" w:color="auto" w:fill="auto"/>
          </w:tcPr>
          <w:p w:rsidR="00C94590" w:rsidRPr="00597E62" w:rsidRDefault="003D69DC" w:rsidP="003D69DC">
            <w:pPr>
              <w:snapToGrid w:val="0"/>
              <w:jc w:val="right"/>
            </w:pPr>
            <w:r>
              <w:lastRenderedPageBreak/>
              <w:t>36.</w:t>
            </w:r>
          </w:p>
        </w:tc>
        <w:tc>
          <w:tcPr>
            <w:tcW w:w="5670" w:type="dxa"/>
            <w:tcBorders>
              <w:top w:val="single" w:sz="4" w:space="0" w:color="000000"/>
              <w:left w:val="single" w:sz="4" w:space="0" w:color="000000"/>
              <w:bottom w:val="single" w:sz="4" w:space="0" w:color="000000"/>
            </w:tcBorders>
            <w:shd w:val="clear" w:color="auto" w:fill="auto"/>
          </w:tcPr>
          <w:p w:rsidR="00C94590" w:rsidRPr="003D69DC" w:rsidRDefault="003D69DC" w:rsidP="003D69DC">
            <w:pPr>
              <w:pStyle w:val="Default"/>
              <w:rPr>
                <w:sz w:val="23"/>
                <w:szCs w:val="23"/>
              </w:rPr>
            </w:pPr>
            <w:r>
              <w:rPr>
                <w:sz w:val="23"/>
                <w:szCs w:val="23"/>
              </w:rPr>
              <w:t xml:space="preserve">Зачёт по теме «Суждение» </w:t>
            </w:r>
          </w:p>
        </w:tc>
        <w:tc>
          <w:tcPr>
            <w:tcW w:w="1276" w:type="dxa"/>
            <w:tcBorders>
              <w:top w:val="single" w:sz="4" w:space="0" w:color="000000"/>
              <w:left w:val="single" w:sz="4" w:space="0" w:color="000000"/>
              <w:bottom w:val="single" w:sz="4" w:space="0" w:color="000000"/>
            </w:tcBorders>
            <w:shd w:val="clear" w:color="auto" w:fill="auto"/>
          </w:tcPr>
          <w:p w:rsidR="00C94590"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B00BEE" w:rsidP="007B7B2A">
            <w:pPr>
              <w:snapToGrid w:val="0"/>
              <w:jc w:val="center"/>
            </w:pPr>
            <w:r>
              <w:t>17.01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C94590" w:rsidRPr="00597E62" w:rsidRDefault="00C94590" w:rsidP="007B7B2A">
            <w:pPr>
              <w:snapToGrid w:val="0"/>
              <w:jc w:val="center"/>
            </w:pPr>
          </w:p>
        </w:tc>
      </w:tr>
      <w:tr w:rsidR="003D69DC" w:rsidRPr="00597E62" w:rsidTr="00EC4CAF">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jc w:val="center"/>
              <w:rPr>
                <w:sz w:val="23"/>
                <w:szCs w:val="23"/>
              </w:rPr>
            </w:pPr>
            <w:r>
              <w:rPr>
                <w:b/>
                <w:bCs/>
                <w:sz w:val="23"/>
                <w:szCs w:val="23"/>
              </w:rPr>
              <w:t>4. Законы (принципы) правильного мышления</w:t>
            </w:r>
          </w:p>
        </w:tc>
        <w:tc>
          <w:tcPr>
            <w:tcW w:w="1276" w:type="dxa"/>
            <w:tcBorders>
              <w:top w:val="single" w:sz="4" w:space="0" w:color="000000"/>
              <w:left w:val="single" w:sz="4" w:space="0" w:color="000000"/>
              <w:bottom w:val="single" w:sz="4" w:space="0" w:color="000000"/>
            </w:tcBorders>
            <w:shd w:val="clear" w:color="auto" w:fill="auto"/>
          </w:tcPr>
          <w:p w:rsidR="003D69DC" w:rsidRPr="003D69DC" w:rsidRDefault="003D69DC" w:rsidP="007B7B2A">
            <w:pPr>
              <w:snapToGrid w:val="0"/>
              <w:jc w:val="center"/>
              <w:rPr>
                <w:b/>
              </w:rPr>
            </w:pPr>
            <w:r w:rsidRPr="003D69DC">
              <w:rPr>
                <w:b/>
              </w:rPr>
              <w:t>8</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37.</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Основные характеристики правильного мышления.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B00BEE" w:rsidP="007B7B2A">
            <w:pPr>
              <w:snapToGrid w:val="0"/>
              <w:jc w:val="center"/>
            </w:pPr>
            <w:r>
              <w:t>24.01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38.</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Определённость, последовательность, непротиворечивость и доказательность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B00BEE" w:rsidP="007B7B2A">
            <w:pPr>
              <w:snapToGrid w:val="0"/>
              <w:jc w:val="center"/>
            </w:pPr>
            <w:r>
              <w:t>24.01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39.</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Законы тождества и его применение в математике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B00BEE" w:rsidP="007B7B2A">
            <w:pPr>
              <w:snapToGrid w:val="0"/>
              <w:jc w:val="center"/>
            </w:pPr>
            <w:r>
              <w:t>31.01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40.</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Законы </w:t>
            </w:r>
            <w:proofErr w:type="spellStart"/>
            <w:r>
              <w:rPr>
                <w:sz w:val="23"/>
                <w:szCs w:val="23"/>
              </w:rPr>
              <w:t>непротиворечия</w:t>
            </w:r>
            <w:proofErr w:type="spellEnd"/>
            <w:r>
              <w:rPr>
                <w:sz w:val="23"/>
                <w:szCs w:val="23"/>
              </w:rPr>
              <w:t xml:space="preserve">.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B00BEE" w:rsidP="007B7B2A">
            <w:pPr>
              <w:snapToGrid w:val="0"/>
              <w:jc w:val="center"/>
            </w:pPr>
            <w:r>
              <w:t>31.01</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41-42.</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Закон исключённого третьего.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7.02, 7.02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43.</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Закон достаточного основания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14.02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44.</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Использование формально- логических законов в обучении, в том числе на уроках математики.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14.02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EC4CAF">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jc w:val="center"/>
              <w:rPr>
                <w:sz w:val="23"/>
                <w:szCs w:val="23"/>
              </w:rPr>
            </w:pPr>
            <w:r>
              <w:rPr>
                <w:b/>
                <w:bCs/>
                <w:sz w:val="23"/>
                <w:szCs w:val="23"/>
              </w:rPr>
              <w:t>5. Дедуктивные умозаключения</w:t>
            </w:r>
          </w:p>
        </w:tc>
        <w:tc>
          <w:tcPr>
            <w:tcW w:w="1276" w:type="dxa"/>
            <w:tcBorders>
              <w:top w:val="single" w:sz="4" w:space="0" w:color="000000"/>
              <w:left w:val="single" w:sz="4" w:space="0" w:color="000000"/>
              <w:bottom w:val="single" w:sz="4" w:space="0" w:color="000000"/>
            </w:tcBorders>
            <w:shd w:val="clear" w:color="auto" w:fill="auto"/>
          </w:tcPr>
          <w:p w:rsidR="003D69DC" w:rsidRPr="003D69DC" w:rsidRDefault="003D69DC" w:rsidP="007B7B2A">
            <w:pPr>
              <w:snapToGrid w:val="0"/>
              <w:jc w:val="center"/>
              <w:rPr>
                <w:b/>
              </w:rPr>
            </w:pPr>
            <w:r w:rsidRPr="003D69DC">
              <w:rPr>
                <w:b/>
              </w:rPr>
              <w:t>15</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45.</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Структура умозаключения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21.02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46.</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Виды умозаключений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21.02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47.</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Понятие дедуктивного умозаключения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28.02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48.</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Непосредственные умозаключения (обращение, превращение, противопоставление предикату)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28.02</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49-50.</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Состав, фигуры, модусы, правила категорического силлогизма. </w:t>
            </w:r>
            <w:proofErr w:type="spellStart"/>
            <w:r>
              <w:rPr>
                <w:sz w:val="23"/>
                <w:szCs w:val="23"/>
              </w:rPr>
              <w:t>Энтимема</w:t>
            </w:r>
            <w:proofErr w:type="spellEnd"/>
            <w:r>
              <w:rPr>
                <w:sz w:val="23"/>
                <w:szCs w:val="23"/>
              </w:rPr>
              <w:t xml:space="preserve">.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6.03, 6.03</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51-52.</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Полисиллогизмы. Сориты.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13.03, 13.03</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53-54.</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Условные умозаключения. Чисто- условные. Условно- категорические умозаключения.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20.03, 20.03</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55-56.</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Разделительные умозаключения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27.03, 27.03</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57-58.</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Дилеммы. </w:t>
            </w:r>
            <w:proofErr w:type="spellStart"/>
            <w:r>
              <w:rPr>
                <w:sz w:val="23"/>
                <w:szCs w:val="23"/>
              </w:rPr>
              <w:t>Трилеммы</w:t>
            </w:r>
            <w:proofErr w:type="spellEnd"/>
            <w:r>
              <w:rPr>
                <w:sz w:val="23"/>
                <w:szCs w:val="23"/>
              </w:rPr>
              <w:t xml:space="preserve">.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10.04, 10.04</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3D69DC">
            <w:pPr>
              <w:snapToGrid w:val="0"/>
              <w:jc w:val="right"/>
            </w:pPr>
            <w:r>
              <w:t>59.</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Зачёт по теме «Дедуктивные умозаключения» </w:t>
            </w:r>
          </w:p>
        </w:tc>
        <w:tc>
          <w:tcPr>
            <w:tcW w:w="1276" w:type="dxa"/>
            <w:tcBorders>
              <w:top w:val="single" w:sz="4" w:space="0" w:color="000000"/>
              <w:left w:val="single" w:sz="4" w:space="0" w:color="000000"/>
              <w:bottom w:val="single" w:sz="4" w:space="0" w:color="000000"/>
            </w:tcBorders>
            <w:shd w:val="clear" w:color="auto" w:fill="auto"/>
          </w:tcPr>
          <w:p w:rsidR="003D69DC" w:rsidRDefault="003D69DC"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17.04</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C555B3" w:rsidRPr="00597E62" w:rsidTr="00EC4CAF">
        <w:tc>
          <w:tcPr>
            <w:tcW w:w="930" w:type="dxa"/>
            <w:tcBorders>
              <w:top w:val="single" w:sz="4" w:space="0" w:color="000000"/>
              <w:left w:val="single" w:sz="4" w:space="0" w:color="000000"/>
              <w:bottom w:val="single" w:sz="4" w:space="0" w:color="000000"/>
            </w:tcBorders>
            <w:shd w:val="clear" w:color="auto" w:fill="auto"/>
          </w:tcPr>
          <w:p w:rsidR="00C555B3" w:rsidRDefault="00C555B3" w:rsidP="003D69DC">
            <w:pPr>
              <w:snapToGrid w:val="0"/>
              <w:jc w:val="right"/>
            </w:pPr>
          </w:p>
        </w:tc>
        <w:tc>
          <w:tcPr>
            <w:tcW w:w="5670" w:type="dxa"/>
            <w:tcBorders>
              <w:top w:val="single" w:sz="4" w:space="0" w:color="000000"/>
              <w:left w:val="single" w:sz="4" w:space="0" w:color="000000"/>
              <w:bottom w:val="single" w:sz="4" w:space="0" w:color="000000"/>
            </w:tcBorders>
            <w:shd w:val="clear" w:color="auto" w:fill="auto"/>
          </w:tcPr>
          <w:p w:rsidR="00C555B3" w:rsidRDefault="00C555B3" w:rsidP="003D69DC">
            <w:pPr>
              <w:pStyle w:val="Default"/>
              <w:jc w:val="center"/>
              <w:rPr>
                <w:sz w:val="23"/>
                <w:szCs w:val="23"/>
              </w:rPr>
            </w:pPr>
            <w:r>
              <w:rPr>
                <w:b/>
                <w:bCs/>
                <w:sz w:val="23"/>
                <w:szCs w:val="23"/>
              </w:rPr>
              <w:t xml:space="preserve">6. Математическая (символическая) логика. Современная дедуктивная логика. </w:t>
            </w:r>
          </w:p>
        </w:tc>
        <w:tc>
          <w:tcPr>
            <w:tcW w:w="1276" w:type="dxa"/>
            <w:tcBorders>
              <w:top w:val="single" w:sz="4" w:space="0" w:color="000000"/>
              <w:left w:val="single" w:sz="4" w:space="0" w:color="000000"/>
              <w:bottom w:val="single" w:sz="4" w:space="0" w:color="000000"/>
            </w:tcBorders>
            <w:shd w:val="clear" w:color="auto" w:fill="auto"/>
          </w:tcPr>
          <w:p w:rsidR="00C555B3" w:rsidRPr="003D69DC" w:rsidRDefault="00C555B3" w:rsidP="007B7B2A">
            <w:pPr>
              <w:snapToGrid w:val="0"/>
              <w:jc w:val="center"/>
              <w:rPr>
                <w:b/>
              </w:rPr>
            </w:pPr>
            <w:r>
              <w:rPr>
                <w:b/>
              </w:rPr>
              <w:t>9</w:t>
            </w:r>
          </w:p>
        </w:tc>
        <w:tc>
          <w:tcPr>
            <w:tcW w:w="3134" w:type="dxa"/>
            <w:gridSpan w:val="2"/>
            <w:tcBorders>
              <w:top w:val="single" w:sz="4" w:space="0" w:color="000000"/>
              <w:left w:val="single" w:sz="4" w:space="0" w:color="000000"/>
              <w:bottom w:val="single" w:sz="4" w:space="0" w:color="000000"/>
              <w:right w:val="single" w:sz="4" w:space="0" w:color="auto"/>
            </w:tcBorders>
            <w:shd w:val="clear" w:color="auto" w:fill="auto"/>
          </w:tcPr>
          <w:p w:rsidR="00C555B3" w:rsidRPr="00597E62" w:rsidRDefault="00C555B3"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3D69DC" w:rsidP="00B00BEE">
            <w:pPr>
              <w:snapToGrid w:val="0"/>
              <w:jc w:val="right"/>
            </w:pPr>
            <w:r>
              <w:t>60.</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Операции с классами.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17.04</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61</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Построение исключения высказываний.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24.04</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62</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Наиболее часто употребляемые схемы правильных рассуждений (умозаключений).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24.04</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63</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Отрицание сложных суждений (высказываний).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8.05</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64</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Выражение логических связок (логических постоянных) в естественном языке.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8.05</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65</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Логическое следствие. </w:t>
            </w:r>
          </w:p>
        </w:tc>
        <w:tc>
          <w:tcPr>
            <w:tcW w:w="1276" w:type="dxa"/>
            <w:tcBorders>
              <w:top w:val="single" w:sz="4" w:space="0" w:color="000000"/>
              <w:left w:val="single" w:sz="4" w:space="0" w:color="000000"/>
              <w:bottom w:val="single" w:sz="4" w:space="0" w:color="000000"/>
            </w:tcBorders>
            <w:shd w:val="clear" w:color="auto" w:fill="auto"/>
          </w:tcPr>
          <w:p w:rsidR="003D69DC" w:rsidRDefault="00B00BEE" w:rsidP="007B7B2A">
            <w:pPr>
              <w:snapToGrid w:val="0"/>
              <w:jc w:val="center"/>
            </w:pPr>
            <w: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15.05</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3D69DC" w:rsidRPr="00597E62" w:rsidTr="007B7B2A">
        <w:tc>
          <w:tcPr>
            <w:tcW w:w="930" w:type="dxa"/>
            <w:tcBorders>
              <w:top w:val="single" w:sz="4" w:space="0" w:color="000000"/>
              <w:left w:val="single" w:sz="4" w:space="0" w:color="000000"/>
              <w:bottom w:val="single" w:sz="4" w:space="0" w:color="000000"/>
            </w:tcBorders>
            <w:shd w:val="clear" w:color="auto" w:fill="auto"/>
          </w:tcPr>
          <w:p w:rsidR="003D69DC" w:rsidRDefault="00B00BEE" w:rsidP="003D69DC">
            <w:pPr>
              <w:snapToGrid w:val="0"/>
              <w:jc w:val="right"/>
            </w:pPr>
            <w:r>
              <w:t>66</w:t>
            </w:r>
            <w:r w:rsidR="00C555B3">
              <w:t>-68</w:t>
            </w:r>
            <w:r w:rsidR="003D69DC">
              <w:t>.</w:t>
            </w:r>
          </w:p>
        </w:tc>
        <w:tc>
          <w:tcPr>
            <w:tcW w:w="5670" w:type="dxa"/>
            <w:tcBorders>
              <w:top w:val="single" w:sz="4" w:space="0" w:color="000000"/>
              <w:left w:val="single" w:sz="4" w:space="0" w:color="000000"/>
              <w:bottom w:val="single" w:sz="4" w:space="0" w:color="000000"/>
            </w:tcBorders>
            <w:shd w:val="clear" w:color="auto" w:fill="auto"/>
          </w:tcPr>
          <w:p w:rsidR="003D69DC" w:rsidRDefault="003D69DC" w:rsidP="003D69DC">
            <w:pPr>
              <w:pStyle w:val="Default"/>
              <w:rPr>
                <w:sz w:val="23"/>
                <w:szCs w:val="23"/>
              </w:rPr>
            </w:pPr>
            <w:r>
              <w:rPr>
                <w:sz w:val="23"/>
                <w:szCs w:val="23"/>
              </w:rPr>
              <w:t xml:space="preserve">Равносильные формулы. Доказательство законов, выражающих эквивалентную замену. </w:t>
            </w:r>
          </w:p>
        </w:tc>
        <w:tc>
          <w:tcPr>
            <w:tcW w:w="1276" w:type="dxa"/>
            <w:tcBorders>
              <w:top w:val="single" w:sz="4" w:space="0" w:color="000000"/>
              <w:left w:val="single" w:sz="4" w:space="0" w:color="000000"/>
              <w:bottom w:val="single" w:sz="4" w:space="0" w:color="000000"/>
            </w:tcBorders>
            <w:shd w:val="clear" w:color="auto" w:fill="auto"/>
          </w:tcPr>
          <w:p w:rsidR="003D69DC" w:rsidRDefault="00C555B3" w:rsidP="007B7B2A">
            <w:pPr>
              <w:snapToGrid w:val="0"/>
              <w:jc w:val="center"/>
            </w:pPr>
            <w:r>
              <w:t>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C555B3" w:rsidP="007B7B2A">
            <w:pPr>
              <w:snapToGrid w:val="0"/>
              <w:jc w:val="center"/>
            </w:pPr>
            <w:r>
              <w:t>15.05, 22.05, 22.05</w:t>
            </w: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3D69DC" w:rsidRPr="00597E62" w:rsidRDefault="003D69DC" w:rsidP="007B7B2A">
            <w:pPr>
              <w:snapToGrid w:val="0"/>
              <w:jc w:val="center"/>
            </w:pPr>
          </w:p>
        </w:tc>
      </w:tr>
      <w:tr w:rsidR="00A2042D" w:rsidRPr="00597E62" w:rsidTr="007B7B2A">
        <w:tc>
          <w:tcPr>
            <w:tcW w:w="930" w:type="dxa"/>
            <w:tcBorders>
              <w:top w:val="single" w:sz="4" w:space="0" w:color="000000"/>
              <w:left w:val="single" w:sz="4" w:space="0" w:color="000000"/>
              <w:bottom w:val="single" w:sz="4" w:space="0" w:color="000000"/>
            </w:tcBorders>
            <w:shd w:val="clear" w:color="auto" w:fill="auto"/>
          </w:tcPr>
          <w:p w:rsidR="00A2042D" w:rsidRPr="00A2042D" w:rsidRDefault="00A2042D" w:rsidP="00614B16">
            <w:pPr>
              <w:snapToGrid w:val="0"/>
              <w:rPr>
                <w:b/>
                <w:bCs/>
              </w:rPr>
            </w:pPr>
            <w:r w:rsidRPr="00A2042D">
              <w:rPr>
                <w:b/>
                <w:bCs/>
              </w:rPr>
              <w:t>Итог</w:t>
            </w:r>
          </w:p>
        </w:tc>
        <w:tc>
          <w:tcPr>
            <w:tcW w:w="5670" w:type="dxa"/>
            <w:tcBorders>
              <w:top w:val="single" w:sz="4" w:space="0" w:color="000000"/>
              <w:left w:val="single" w:sz="4" w:space="0" w:color="000000"/>
              <w:bottom w:val="single" w:sz="4" w:space="0" w:color="000000"/>
            </w:tcBorders>
            <w:shd w:val="clear" w:color="auto" w:fill="auto"/>
          </w:tcPr>
          <w:p w:rsidR="00A2042D" w:rsidRPr="00A2042D" w:rsidRDefault="00A2042D" w:rsidP="007B7B2A">
            <w:pPr>
              <w:rPr>
                <w:b/>
                <w:bCs/>
                <w:lang w:eastAsia="en-US"/>
              </w:rPr>
            </w:pPr>
          </w:p>
        </w:tc>
        <w:tc>
          <w:tcPr>
            <w:tcW w:w="1276" w:type="dxa"/>
            <w:tcBorders>
              <w:top w:val="single" w:sz="4" w:space="0" w:color="000000"/>
              <w:left w:val="single" w:sz="4" w:space="0" w:color="000000"/>
              <w:bottom w:val="single" w:sz="4" w:space="0" w:color="000000"/>
            </w:tcBorders>
            <w:shd w:val="clear" w:color="auto" w:fill="auto"/>
          </w:tcPr>
          <w:p w:rsidR="00A2042D" w:rsidRPr="00A2042D" w:rsidRDefault="00B00BEE" w:rsidP="00C555B3">
            <w:pPr>
              <w:snapToGrid w:val="0"/>
              <w:jc w:val="center"/>
              <w:rPr>
                <w:b/>
                <w:bCs/>
              </w:rPr>
            </w:pPr>
            <w:r>
              <w:rPr>
                <w:b/>
                <w:bCs/>
              </w:rPr>
              <w:t>6</w:t>
            </w:r>
            <w:r w:rsidR="00C555B3">
              <w:rPr>
                <w:b/>
                <w:bCs/>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2042D" w:rsidRPr="00597E62" w:rsidRDefault="00A2042D" w:rsidP="007B7B2A">
            <w:pPr>
              <w:snapToGrid w:val="0"/>
              <w:jc w:val="center"/>
            </w:pPr>
          </w:p>
        </w:tc>
        <w:tc>
          <w:tcPr>
            <w:tcW w:w="1575" w:type="dxa"/>
            <w:tcBorders>
              <w:top w:val="single" w:sz="4" w:space="0" w:color="000000"/>
              <w:left w:val="single" w:sz="4" w:space="0" w:color="000000"/>
              <w:bottom w:val="single" w:sz="4" w:space="0" w:color="000000"/>
              <w:right w:val="single" w:sz="4" w:space="0" w:color="auto"/>
            </w:tcBorders>
            <w:shd w:val="clear" w:color="auto" w:fill="auto"/>
          </w:tcPr>
          <w:p w:rsidR="00A2042D" w:rsidRPr="00597E62" w:rsidRDefault="00A2042D" w:rsidP="007B7B2A">
            <w:pPr>
              <w:snapToGrid w:val="0"/>
              <w:jc w:val="center"/>
            </w:pPr>
          </w:p>
        </w:tc>
      </w:tr>
    </w:tbl>
    <w:p w:rsidR="005F4A50" w:rsidRDefault="005F4A50" w:rsidP="004E4A05">
      <w:pPr>
        <w:rPr>
          <w:b/>
          <w:bCs/>
        </w:rPr>
        <w:sectPr w:rsidR="005F4A50" w:rsidSect="004E4A05">
          <w:type w:val="continuous"/>
          <w:pgSz w:w="11906" w:h="16838"/>
          <w:pgMar w:top="1134" w:right="850" w:bottom="1134" w:left="1701" w:header="708" w:footer="708" w:gutter="0"/>
          <w:cols w:space="708"/>
          <w:docGrid w:linePitch="360"/>
        </w:sectPr>
      </w:pPr>
    </w:p>
    <w:p w:rsidR="00B2120E" w:rsidRDefault="00B2120E" w:rsidP="004E4A05">
      <w:pPr>
        <w:pStyle w:val="60"/>
        <w:shd w:val="clear" w:color="auto" w:fill="auto"/>
        <w:spacing w:after="111" w:line="301" w:lineRule="exact"/>
        <w:jc w:val="left"/>
        <w:rPr>
          <w:rFonts w:ascii="Times New Roman" w:hAnsi="Times New Roman" w:cs="Times New Roman"/>
          <w:sz w:val="24"/>
          <w:szCs w:val="24"/>
        </w:rPr>
        <w:sectPr w:rsidR="00B2120E" w:rsidSect="005F4A50">
          <w:pgSz w:w="16838" w:h="11906" w:orient="landscape"/>
          <w:pgMar w:top="1701" w:right="1134" w:bottom="851" w:left="1134" w:header="709" w:footer="709" w:gutter="0"/>
          <w:cols w:space="708"/>
          <w:docGrid w:linePitch="360"/>
        </w:sectPr>
      </w:pPr>
    </w:p>
    <w:p w:rsidR="00B2120E" w:rsidRDefault="00B2120E" w:rsidP="001C7ECA">
      <w:pPr>
        <w:pStyle w:val="60"/>
        <w:shd w:val="clear" w:color="auto" w:fill="auto"/>
        <w:spacing w:after="111" w:line="301" w:lineRule="exact"/>
        <w:jc w:val="left"/>
        <w:rPr>
          <w:rFonts w:ascii="Times New Roman" w:hAnsi="Times New Roman" w:cs="Times New Roman"/>
          <w:sz w:val="24"/>
          <w:szCs w:val="24"/>
        </w:rPr>
      </w:pPr>
      <w:r w:rsidRPr="007B46D0">
        <w:rPr>
          <w:rFonts w:ascii="Times New Roman" w:hAnsi="Times New Roman" w:cs="Times New Roman"/>
          <w:sz w:val="24"/>
          <w:szCs w:val="24"/>
        </w:rPr>
        <w:lastRenderedPageBreak/>
        <w:t>Материально-техническое обеспечение образовательного процесса</w:t>
      </w:r>
    </w:p>
    <w:p w:rsidR="00B2120E" w:rsidRDefault="00B2120E" w:rsidP="00B2120E">
      <w:pPr>
        <w:pStyle w:val="60"/>
        <w:shd w:val="clear" w:color="auto" w:fill="auto"/>
        <w:spacing w:after="111" w:line="301" w:lineRule="exact"/>
        <w:jc w:val="both"/>
        <w:rPr>
          <w:rFonts w:ascii="Times New Roman" w:hAnsi="Times New Roman" w:cs="Times New Roman"/>
          <w:b w:val="0"/>
          <w:i/>
          <w:sz w:val="24"/>
          <w:szCs w:val="24"/>
        </w:rPr>
      </w:pPr>
      <w:r w:rsidRPr="004973C4">
        <w:rPr>
          <w:rFonts w:ascii="Times New Roman" w:hAnsi="Times New Roman" w:cs="Times New Roman"/>
          <w:b w:val="0"/>
          <w:i/>
          <w:sz w:val="24"/>
          <w:szCs w:val="24"/>
        </w:rPr>
        <w:t>Литература:</w:t>
      </w:r>
    </w:p>
    <w:p w:rsidR="00B2120E" w:rsidRDefault="00B2120E" w:rsidP="00B2120E">
      <w:pPr>
        <w:pStyle w:val="60"/>
        <w:shd w:val="clear" w:color="auto" w:fill="auto"/>
        <w:spacing w:after="111" w:line="301" w:lineRule="exact"/>
        <w:jc w:val="both"/>
        <w:rPr>
          <w:rFonts w:ascii="Times New Roman" w:hAnsi="Times New Roman" w:cs="Times New Roman"/>
          <w:b w:val="0"/>
          <w:i/>
          <w:sz w:val="24"/>
          <w:szCs w:val="24"/>
        </w:rPr>
      </w:pPr>
      <w:r>
        <w:rPr>
          <w:rFonts w:ascii="Times New Roman" w:hAnsi="Times New Roman" w:cs="Times New Roman"/>
          <w:b w:val="0"/>
          <w:i/>
          <w:sz w:val="24"/>
          <w:szCs w:val="24"/>
        </w:rPr>
        <w:t xml:space="preserve">1. Учебники: </w:t>
      </w:r>
    </w:p>
    <w:p w:rsidR="00B2120E" w:rsidRDefault="00B2120E" w:rsidP="00B2120E">
      <w:pPr>
        <w:pStyle w:val="60"/>
        <w:numPr>
          <w:ilvl w:val="0"/>
          <w:numId w:val="14"/>
        </w:numPr>
        <w:shd w:val="clear" w:color="auto" w:fill="auto"/>
        <w:spacing w:after="111" w:line="301" w:lineRule="exact"/>
        <w:jc w:val="both"/>
        <w:rPr>
          <w:rFonts w:ascii="Times New Roman" w:hAnsi="Times New Roman" w:cs="Times New Roman"/>
          <w:b w:val="0"/>
          <w:sz w:val="24"/>
          <w:szCs w:val="24"/>
        </w:rPr>
      </w:pPr>
      <w:r>
        <w:rPr>
          <w:rFonts w:ascii="Times New Roman" w:hAnsi="Times New Roman" w:cs="Times New Roman"/>
          <w:b w:val="0"/>
          <w:sz w:val="24"/>
          <w:szCs w:val="24"/>
        </w:rPr>
        <w:t xml:space="preserve">Алгебра. </w:t>
      </w:r>
      <w:r w:rsidR="004859E7">
        <w:rPr>
          <w:rFonts w:ascii="Times New Roman" w:hAnsi="Times New Roman" w:cs="Times New Roman"/>
          <w:b w:val="0"/>
          <w:sz w:val="24"/>
          <w:szCs w:val="24"/>
        </w:rPr>
        <w:t xml:space="preserve">10-11 </w:t>
      </w:r>
      <w:proofErr w:type="spellStart"/>
      <w:r>
        <w:rPr>
          <w:rFonts w:ascii="Times New Roman" w:hAnsi="Times New Roman" w:cs="Times New Roman"/>
          <w:b w:val="0"/>
          <w:sz w:val="24"/>
          <w:szCs w:val="24"/>
        </w:rPr>
        <w:t>кл</w:t>
      </w:r>
      <w:proofErr w:type="spellEnd"/>
      <w:r>
        <w:rPr>
          <w:rFonts w:ascii="Times New Roman" w:hAnsi="Times New Roman" w:cs="Times New Roman"/>
          <w:b w:val="0"/>
          <w:sz w:val="24"/>
          <w:szCs w:val="24"/>
        </w:rPr>
        <w:t>.: В двух частях. Ч.1: Учебник для общеобразоват</w:t>
      </w:r>
      <w:r w:rsidR="004859E7">
        <w:rPr>
          <w:rFonts w:ascii="Times New Roman" w:hAnsi="Times New Roman" w:cs="Times New Roman"/>
          <w:b w:val="0"/>
          <w:sz w:val="24"/>
          <w:szCs w:val="24"/>
        </w:rPr>
        <w:t>ельных</w:t>
      </w:r>
      <w:r>
        <w:rPr>
          <w:rFonts w:ascii="Times New Roman" w:hAnsi="Times New Roman" w:cs="Times New Roman"/>
          <w:b w:val="0"/>
          <w:sz w:val="24"/>
          <w:szCs w:val="24"/>
        </w:rPr>
        <w:t xml:space="preserve"> </w:t>
      </w:r>
      <w:r w:rsidR="004859E7">
        <w:rPr>
          <w:rFonts w:ascii="Times New Roman" w:hAnsi="Times New Roman" w:cs="Times New Roman"/>
          <w:b w:val="0"/>
          <w:sz w:val="24"/>
          <w:szCs w:val="24"/>
        </w:rPr>
        <w:t xml:space="preserve">организаций (базовый уровень).: </w:t>
      </w:r>
      <w:proofErr w:type="spellStart"/>
      <w:r w:rsidR="004859E7">
        <w:rPr>
          <w:rFonts w:ascii="Times New Roman" w:hAnsi="Times New Roman" w:cs="Times New Roman"/>
          <w:b w:val="0"/>
          <w:sz w:val="24"/>
          <w:szCs w:val="24"/>
        </w:rPr>
        <w:t>А.Г.Мордкович</w:t>
      </w:r>
      <w:proofErr w:type="spellEnd"/>
      <w:r w:rsidR="004859E7">
        <w:rPr>
          <w:rFonts w:ascii="Times New Roman" w:hAnsi="Times New Roman" w:cs="Times New Roman"/>
          <w:b w:val="0"/>
          <w:sz w:val="24"/>
          <w:szCs w:val="24"/>
        </w:rPr>
        <w:t xml:space="preserve">, </w:t>
      </w:r>
      <w:proofErr w:type="spellStart"/>
      <w:r w:rsidR="004859E7">
        <w:rPr>
          <w:rFonts w:ascii="Times New Roman" w:hAnsi="Times New Roman" w:cs="Times New Roman"/>
          <w:b w:val="0"/>
          <w:sz w:val="24"/>
          <w:szCs w:val="24"/>
        </w:rPr>
        <w:t>П.В.Семёнов</w:t>
      </w:r>
      <w:proofErr w:type="spellEnd"/>
      <w:r w:rsidR="004859E7">
        <w:rPr>
          <w:rFonts w:ascii="Times New Roman" w:hAnsi="Times New Roman" w:cs="Times New Roman"/>
          <w:b w:val="0"/>
          <w:sz w:val="24"/>
          <w:szCs w:val="24"/>
        </w:rPr>
        <w:t xml:space="preserve"> </w:t>
      </w:r>
      <w:r>
        <w:rPr>
          <w:rFonts w:ascii="Times New Roman" w:hAnsi="Times New Roman" w:cs="Times New Roman"/>
          <w:b w:val="0"/>
          <w:sz w:val="24"/>
          <w:szCs w:val="24"/>
        </w:rPr>
        <w:t>– М.: Мнемозина, 201</w:t>
      </w:r>
      <w:r w:rsidR="004859E7">
        <w:rPr>
          <w:rFonts w:ascii="Times New Roman" w:hAnsi="Times New Roman" w:cs="Times New Roman"/>
          <w:b w:val="0"/>
          <w:sz w:val="24"/>
          <w:szCs w:val="24"/>
        </w:rPr>
        <w:t>8</w:t>
      </w:r>
      <w:r>
        <w:rPr>
          <w:rFonts w:ascii="Times New Roman" w:hAnsi="Times New Roman" w:cs="Times New Roman"/>
          <w:b w:val="0"/>
          <w:sz w:val="24"/>
          <w:szCs w:val="24"/>
        </w:rPr>
        <w:t>г.–</w:t>
      </w:r>
      <w:r w:rsidR="004859E7">
        <w:rPr>
          <w:rFonts w:ascii="Times New Roman" w:hAnsi="Times New Roman" w:cs="Times New Roman"/>
          <w:b w:val="0"/>
          <w:sz w:val="24"/>
          <w:szCs w:val="24"/>
        </w:rPr>
        <w:t xml:space="preserve">448 </w:t>
      </w:r>
      <w:r>
        <w:rPr>
          <w:rFonts w:ascii="Times New Roman" w:hAnsi="Times New Roman" w:cs="Times New Roman"/>
          <w:b w:val="0"/>
          <w:sz w:val="24"/>
          <w:szCs w:val="24"/>
        </w:rPr>
        <w:t>с</w:t>
      </w:r>
      <w:r w:rsidRPr="004973C4">
        <w:rPr>
          <w:rFonts w:ascii="Times New Roman" w:hAnsi="Times New Roman" w:cs="Times New Roman"/>
          <w:b w:val="0"/>
          <w:sz w:val="24"/>
          <w:szCs w:val="24"/>
        </w:rPr>
        <w:t>.</w:t>
      </w:r>
      <w:proofErr w:type="gramStart"/>
      <w:r w:rsidR="004859E7">
        <w:rPr>
          <w:rFonts w:ascii="Times New Roman" w:hAnsi="Times New Roman" w:cs="Times New Roman"/>
          <w:b w:val="0"/>
          <w:sz w:val="24"/>
          <w:szCs w:val="24"/>
        </w:rPr>
        <w:t xml:space="preserve"> :</w:t>
      </w:r>
      <w:proofErr w:type="gramEnd"/>
      <w:r w:rsidR="004859E7">
        <w:rPr>
          <w:rFonts w:ascii="Times New Roman" w:hAnsi="Times New Roman" w:cs="Times New Roman"/>
          <w:b w:val="0"/>
          <w:sz w:val="24"/>
          <w:szCs w:val="24"/>
        </w:rPr>
        <w:t xml:space="preserve"> ил.</w:t>
      </w:r>
    </w:p>
    <w:p w:rsidR="00B2120E" w:rsidRPr="004973C4" w:rsidRDefault="00B2120E" w:rsidP="00B2120E">
      <w:pPr>
        <w:pStyle w:val="60"/>
        <w:numPr>
          <w:ilvl w:val="0"/>
          <w:numId w:val="14"/>
        </w:numPr>
        <w:shd w:val="clear" w:color="auto" w:fill="auto"/>
        <w:spacing w:after="111" w:line="301" w:lineRule="exact"/>
        <w:jc w:val="both"/>
        <w:rPr>
          <w:rFonts w:ascii="Times New Roman" w:hAnsi="Times New Roman" w:cs="Times New Roman"/>
          <w:b w:val="0"/>
          <w:i/>
          <w:sz w:val="24"/>
          <w:szCs w:val="24"/>
        </w:rPr>
      </w:pPr>
      <w:r>
        <w:rPr>
          <w:rFonts w:ascii="Times New Roman" w:hAnsi="Times New Roman" w:cs="Times New Roman"/>
          <w:b w:val="0"/>
          <w:sz w:val="24"/>
          <w:szCs w:val="24"/>
        </w:rPr>
        <w:t xml:space="preserve">Алгебра. </w:t>
      </w:r>
      <w:r w:rsidR="004859E7">
        <w:rPr>
          <w:rFonts w:ascii="Times New Roman" w:hAnsi="Times New Roman" w:cs="Times New Roman"/>
          <w:b w:val="0"/>
          <w:sz w:val="24"/>
          <w:szCs w:val="24"/>
        </w:rPr>
        <w:t xml:space="preserve">10-11 </w:t>
      </w:r>
      <w:proofErr w:type="spellStart"/>
      <w:r>
        <w:rPr>
          <w:rFonts w:ascii="Times New Roman" w:hAnsi="Times New Roman" w:cs="Times New Roman"/>
          <w:b w:val="0"/>
          <w:sz w:val="24"/>
          <w:szCs w:val="24"/>
        </w:rPr>
        <w:t>кл</w:t>
      </w:r>
      <w:proofErr w:type="spellEnd"/>
      <w:r>
        <w:rPr>
          <w:rFonts w:ascii="Times New Roman" w:hAnsi="Times New Roman" w:cs="Times New Roman"/>
          <w:b w:val="0"/>
          <w:sz w:val="24"/>
          <w:szCs w:val="24"/>
        </w:rPr>
        <w:t xml:space="preserve">.: В двух частях. Ч.2: задачник для </w:t>
      </w:r>
      <w:r w:rsidR="004859E7">
        <w:rPr>
          <w:rFonts w:ascii="Times New Roman" w:hAnsi="Times New Roman" w:cs="Times New Roman"/>
          <w:b w:val="0"/>
          <w:sz w:val="24"/>
          <w:szCs w:val="24"/>
        </w:rPr>
        <w:t xml:space="preserve">общеобразовательных организаций (базовый уровень).: </w:t>
      </w:r>
      <w:proofErr w:type="spellStart"/>
      <w:r w:rsidR="004859E7">
        <w:rPr>
          <w:rFonts w:ascii="Times New Roman" w:hAnsi="Times New Roman" w:cs="Times New Roman"/>
          <w:b w:val="0"/>
          <w:sz w:val="24"/>
          <w:szCs w:val="24"/>
        </w:rPr>
        <w:t>А.Г.Мордкович</w:t>
      </w:r>
      <w:proofErr w:type="spellEnd"/>
      <w:r w:rsidR="004859E7">
        <w:rPr>
          <w:rFonts w:ascii="Times New Roman" w:hAnsi="Times New Roman" w:cs="Times New Roman"/>
          <w:b w:val="0"/>
          <w:sz w:val="24"/>
          <w:szCs w:val="24"/>
        </w:rPr>
        <w:t xml:space="preserve">, </w:t>
      </w:r>
      <w:proofErr w:type="spellStart"/>
      <w:r w:rsidR="004859E7">
        <w:rPr>
          <w:rFonts w:ascii="Times New Roman" w:hAnsi="Times New Roman" w:cs="Times New Roman"/>
          <w:b w:val="0"/>
          <w:sz w:val="24"/>
          <w:szCs w:val="24"/>
        </w:rPr>
        <w:t>П.В.Семёнов</w:t>
      </w:r>
      <w:proofErr w:type="spellEnd"/>
      <w:r w:rsidR="004859E7">
        <w:rPr>
          <w:rFonts w:ascii="Times New Roman" w:hAnsi="Times New Roman" w:cs="Times New Roman"/>
          <w:b w:val="0"/>
          <w:sz w:val="24"/>
          <w:szCs w:val="24"/>
        </w:rPr>
        <w:t xml:space="preserve"> – М.: Мнемозина, 2018г.– 271 с</w:t>
      </w:r>
      <w:r w:rsidR="004859E7" w:rsidRPr="004973C4">
        <w:rPr>
          <w:rFonts w:ascii="Times New Roman" w:hAnsi="Times New Roman" w:cs="Times New Roman"/>
          <w:b w:val="0"/>
          <w:sz w:val="24"/>
          <w:szCs w:val="24"/>
        </w:rPr>
        <w:t>.</w:t>
      </w:r>
      <w:proofErr w:type="gramStart"/>
      <w:r w:rsidR="004859E7">
        <w:rPr>
          <w:rFonts w:ascii="Times New Roman" w:hAnsi="Times New Roman" w:cs="Times New Roman"/>
          <w:b w:val="0"/>
          <w:sz w:val="24"/>
          <w:szCs w:val="24"/>
        </w:rPr>
        <w:t xml:space="preserve"> :</w:t>
      </w:r>
      <w:proofErr w:type="gramEnd"/>
      <w:r w:rsidR="004859E7">
        <w:rPr>
          <w:rFonts w:ascii="Times New Roman" w:hAnsi="Times New Roman" w:cs="Times New Roman"/>
          <w:b w:val="0"/>
          <w:sz w:val="24"/>
          <w:szCs w:val="24"/>
        </w:rPr>
        <w:t xml:space="preserve"> ил.</w:t>
      </w:r>
    </w:p>
    <w:p w:rsidR="00B2120E" w:rsidRDefault="00B2120E" w:rsidP="00D84B3D">
      <w:pPr>
        <w:rPr>
          <w:i/>
          <w:iCs/>
        </w:rPr>
      </w:pPr>
      <w:r>
        <w:t xml:space="preserve">2. </w:t>
      </w:r>
      <w:r w:rsidRPr="00B2120E">
        <w:rPr>
          <w:i/>
          <w:iCs/>
        </w:rPr>
        <w:t>Методическая литература:</w:t>
      </w:r>
    </w:p>
    <w:p w:rsidR="00B2120E" w:rsidRPr="004859E7" w:rsidRDefault="004859E7" w:rsidP="004859E7">
      <w:pPr>
        <w:pStyle w:val="a3"/>
        <w:numPr>
          <w:ilvl w:val="0"/>
          <w:numId w:val="21"/>
        </w:numPr>
        <w:suppressAutoHyphens w:val="0"/>
        <w:autoSpaceDE w:val="0"/>
        <w:autoSpaceDN w:val="0"/>
        <w:adjustRightInd w:val="0"/>
        <w:rPr>
          <w:rFonts w:eastAsiaTheme="minorHAnsi"/>
          <w:color w:val="000000"/>
          <w:sz w:val="23"/>
          <w:szCs w:val="23"/>
          <w:lang w:eastAsia="en-US"/>
        </w:rPr>
      </w:pPr>
      <w:r w:rsidRPr="004859E7">
        <w:rPr>
          <w:rFonts w:eastAsiaTheme="minorHAnsi"/>
          <w:color w:val="000000"/>
          <w:sz w:val="23"/>
          <w:szCs w:val="23"/>
          <w:lang w:eastAsia="en-US"/>
        </w:rPr>
        <w:t xml:space="preserve">Методическое пособие к элективному курсу А. Д. </w:t>
      </w:r>
      <w:proofErr w:type="spellStart"/>
      <w:r w:rsidRPr="004859E7">
        <w:rPr>
          <w:rFonts w:eastAsiaTheme="minorHAnsi"/>
          <w:color w:val="000000"/>
          <w:sz w:val="23"/>
          <w:szCs w:val="23"/>
          <w:lang w:eastAsia="en-US"/>
        </w:rPr>
        <w:t>Гетмановой</w:t>
      </w:r>
      <w:proofErr w:type="spellEnd"/>
      <w:r w:rsidRPr="004859E7">
        <w:rPr>
          <w:rFonts w:eastAsiaTheme="minorHAnsi"/>
          <w:color w:val="000000"/>
          <w:sz w:val="23"/>
          <w:szCs w:val="23"/>
          <w:lang w:eastAsia="en-US"/>
        </w:rPr>
        <w:t xml:space="preserve"> «Логические основы математики» / А. Д. </w:t>
      </w:r>
      <w:proofErr w:type="spellStart"/>
      <w:r w:rsidRPr="004859E7">
        <w:rPr>
          <w:rFonts w:eastAsiaTheme="minorHAnsi"/>
          <w:color w:val="000000"/>
          <w:sz w:val="23"/>
          <w:szCs w:val="23"/>
          <w:lang w:eastAsia="en-US"/>
        </w:rPr>
        <w:t>Гетманова</w:t>
      </w:r>
      <w:proofErr w:type="spellEnd"/>
      <w:r w:rsidRPr="004859E7">
        <w:rPr>
          <w:rFonts w:eastAsiaTheme="minorHAnsi"/>
          <w:color w:val="000000"/>
          <w:sz w:val="23"/>
          <w:szCs w:val="23"/>
          <w:lang w:eastAsia="en-US"/>
        </w:rPr>
        <w:t>. – М.</w:t>
      </w:r>
      <w:proofErr w:type="gramStart"/>
      <w:r w:rsidRPr="004859E7">
        <w:rPr>
          <w:rFonts w:eastAsiaTheme="minorHAnsi"/>
          <w:color w:val="000000"/>
          <w:sz w:val="23"/>
          <w:szCs w:val="23"/>
          <w:lang w:eastAsia="en-US"/>
        </w:rPr>
        <w:t xml:space="preserve"> :</w:t>
      </w:r>
      <w:proofErr w:type="gramEnd"/>
      <w:r w:rsidRPr="004859E7">
        <w:rPr>
          <w:rFonts w:eastAsiaTheme="minorHAnsi"/>
          <w:color w:val="000000"/>
          <w:sz w:val="23"/>
          <w:szCs w:val="23"/>
          <w:lang w:eastAsia="en-US"/>
        </w:rPr>
        <w:t xml:space="preserve"> Дрофа, 2005 </w:t>
      </w:r>
      <w:r w:rsidR="00B2120E" w:rsidRPr="00B2120E">
        <w:t xml:space="preserve"> </w:t>
      </w:r>
    </w:p>
    <w:p w:rsidR="004859E7" w:rsidRDefault="004859E7" w:rsidP="00B2120E">
      <w:pPr>
        <w:ind w:left="360"/>
        <w:jc w:val="center"/>
        <w:rPr>
          <w:b/>
          <w:bCs/>
        </w:rPr>
      </w:pPr>
    </w:p>
    <w:p w:rsidR="00B2120E" w:rsidRPr="00B2120E" w:rsidRDefault="00B2120E" w:rsidP="00B2120E">
      <w:pPr>
        <w:ind w:left="360"/>
        <w:jc w:val="center"/>
        <w:rPr>
          <w:b/>
          <w:bCs/>
        </w:rPr>
      </w:pPr>
      <w:r w:rsidRPr="00B2120E">
        <w:rPr>
          <w:b/>
          <w:bCs/>
        </w:rPr>
        <w:t>Требования к уровню подготовки учащихся</w:t>
      </w:r>
    </w:p>
    <w:p w:rsidR="00B2120E" w:rsidRPr="00622513" w:rsidRDefault="00B2120E" w:rsidP="00B2120E">
      <w:pPr>
        <w:widowControl w:val="0"/>
        <w:shd w:val="clear" w:color="auto" w:fill="FFFFFF"/>
        <w:autoSpaceDE w:val="0"/>
        <w:autoSpaceDN w:val="0"/>
        <w:adjustRightInd w:val="0"/>
        <w:jc w:val="both"/>
        <w:rPr>
          <w:b/>
          <w:lang w:eastAsia="ru-RU"/>
        </w:rPr>
      </w:pPr>
      <w:r w:rsidRPr="00622513">
        <w:rPr>
          <w:b/>
          <w:lang w:eastAsia="ru-RU"/>
        </w:rPr>
        <w:t>Математический язык. Математическая модель.</w:t>
      </w:r>
    </w:p>
    <w:p w:rsidR="00B2120E" w:rsidRPr="00622513" w:rsidRDefault="00B2120E" w:rsidP="00B2120E">
      <w:pPr>
        <w:jc w:val="both"/>
        <w:rPr>
          <w:b/>
          <w:iCs/>
          <w:lang w:eastAsia="ru-RU"/>
        </w:rPr>
      </w:pPr>
      <w:r w:rsidRPr="00622513">
        <w:rPr>
          <w:i/>
          <w:iCs/>
          <w:lang w:eastAsia="ru-RU"/>
        </w:rPr>
        <w:t>Выпускник научиться</w:t>
      </w:r>
      <w:r w:rsidRPr="00622513">
        <w:rPr>
          <w:b/>
          <w:iCs/>
          <w:lang w:eastAsia="ru-RU"/>
        </w:rPr>
        <w:t>:</w:t>
      </w:r>
    </w:p>
    <w:p w:rsidR="00B2120E" w:rsidRPr="00622513" w:rsidRDefault="00B2120E" w:rsidP="00B2120E">
      <w:pPr>
        <w:jc w:val="both"/>
        <w:rPr>
          <w:iCs/>
          <w:lang w:eastAsia="ru-RU"/>
        </w:rPr>
      </w:pPr>
      <w:r w:rsidRPr="00622513">
        <w:rPr>
          <w:iCs/>
          <w:lang w:eastAsia="ru-RU"/>
        </w:rPr>
        <w:t>- выполнять вычисления с рациональными числами, сочетая устные и письменные приемы вычислений;</w:t>
      </w:r>
    </w:p>
    <w:p w:rsidR="00B2120E" w:rsidRPr="00622513" w:rsidRDefault="00B2120E" w:rsidP="00B2120E">
      <w:pPr>
        <w:jc w:val="both"/>
        <w:rPr>
          <w:iCs/>
          <w:lang w:eastAsia="ru-RU"/>
        </w:rPr>
      </w:pPr>
      <w:r w:rsidRPr="00622513">
        <w:rPr>
          <w:iCs/>
          <w:lang w:eastAsia="ru-RU"/>
        </w:rPr>
        <w:t>- решать задачи, содержащие буквенные данные, работать с формулами;</w:t>
      </w:r>
    </w:p>
    <w:p w:rsidR="00B2120E" w:rsidRPr="00622513" w:rsidRDefault="00B2120E" w:rsidP="00B2120E">
      <w:pPr>
        <w:jc w:val="both"/>
        <w:rPr>
          <w:iCs/>
          <w:lang w:eastAsia="ru-RU"/>
        </w:rPr>
      </w:pPr>
      <w:r w:rsidRPr="00622513">
        <w:rPr>
          <w:iCs/>
          <w:lang w:eastAsia="ru-RU"/>
        </w:rPr>
        <w:t>- выполнять преобразования выражений;</w:t>
      </w:r>
    </w:p>
    <w:p w:rsidR="00B2120E" w:rsidRPr="00622513" w:rsidRDefault="00B2120E" w:rsidP="00B2120E">
      <w:pPr>
        <w:jc w:val="both"/>
        <w:rPr>
          <w:iCs/>
          <w:lang w:eastAsia="ru-RU"/>
        </w:rPr>
      </w:pPr>
      <w:r w:rsidRPr="00622513">
        <w:rPr>
          <w:iCs/>
          <w:lang w:eastAsia="ru-RU"/>
        </w:rPr>
        <w:t>- решать линейные уравнения с одной переменной;</w:t>
      </w:r>
    </w:p>
    <w:p w:rsidR="00B2120E" w:rsidRPr="00622513" w:rsidRDefault="00B2120E" w:rsidP="00B2120E">
      <w:pPr>
        <w:jc w:val="both"/>
        <w:rPr>
          <w:iCs/>
          <w:lang w:eastAsia="ru-RU"/>
        </w:rPr>
      </w:pPr>
      <w:r w:rsidRPr="00622513">
        <w:rPr>
          <w:iCs/>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B2120E" w:rsidRPr="00622513" w:rsidRDefault="00B2120E" w:rsidP="00B2120E">
      <w:pPr>
        <w:jc w:val="both"/>
        <w:rPr>
          <w:lang w:eastAsia="ru-RU"/>
        </w:rPr>
      </w:pPr>
      <w:r w:rsidRPr="00622513">
        <w:rPr>
          <w:i/>
          <w:lang w:eastAsia="ru-RU"/>
        </w:rPr>
        <w:t>Выпускник получит возможность</w:t>
      </w:r>
      <w:r w:rsidRPr="00622513">
        <w:rPr>
          <w:b/>
          <w:lang w:eastAsia="ru-RU"/>
        </w:rPr>
        <w:t>:</w:t>
      </w:r>
    </w:p>
    <w:p w:rsidR="00B2120E" w:rsidRPr="00622513" w:rsidRDefault="00B2120E" w:rsidP="00B2120E">
      <w:pPr>
        <w:jc w:val="both"/>
        <w:rPr>
          <w:iCs/>
          <w:lang w:eastAsia="ru-RU"/>
        </w:rPr>
      </w:pPr>
      <w:r w:rsidRPr="00622513">
        <w:rPr>
          <w:iCs/>
          <w:lang w:eastAsia="ru-RU"/>
        </w:rPr>
        <w:t>- 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B2120E" w:rsidRPr="00622513" w:rsidRDefault="00B2120E" w:rsidP="00B2120E">
      <w:pPr>
        <w:jc w:val="both"/>
        <w:rPr>
          <w:iCs/>
          <w:lang w:eastAsia="ru-RU"/>
        </w:rPr>
      </w:pPr>
      <w:r w:rsidRPr="00622513">
        <w:rPr>
          <w:iCs/>
          <w:lang w:eastAsia="ru-RU"/>
        </w:rPr>
        <w:t>- применять тождественные преобразования для решения задач из различных разделов курса;</w:t>
      </w:r>
    </w:p>
    <w:p w:rsidR="00B2120E" w:rsidRPr="00622513" w:rsidRDefault="00B2120E" w:rsidP="00B2120E">
      <w:pPr>
        <w:jc w:val="both"/>
        <w:rPr>
          <w:iCs/>
          <w:lang w:eastAsia="ru-RU"/>
        </w:rPr>
      </w:pPr>
      <w:r w:rsidRPr="00622513">
        <w:rPr>
          <w:iCs/>
          <w:lang w:eastAsia="ru-RU"/>
        </w:rPr>
        <w:t>- овладеть специальными приемами решения уравнений; уверенно применять аппарат уравнений для решения разнообразных задач из математики, смежных предметов, практики.</w:t>
      </w:r>
    </w:p>
    <w:p w:rsidR="00B2120E" w:rsidRPr="00622513" w:rsidRDefault="00B2120E" w:rsidP="00B2120E">
      <w:pPr>
        <w:jc w:val="both"/>
        <w:rPr>
          <w:iCs/>
          <w:lang w:eastAsia="ru-RU"/>
        </w:rPr>
      </w:pPr>
    </w:p>
    <w:p w:rsidR="00B2120E" w:rsidRPr="00622513" w:rsidRDefault="00B11054" w:rsidP="00B2120E">
      <w:pPr>
        <w:jc w:val="both"/>
        <w:rPr>
          <w:b/>
          <w:lang w:eastAsia="ru-RU"/>
        </w:rPr>
      </w:pPr>
      <w:r>
        <w:rPr>
          <w:b/>
          <w:iCs/>
          <w:lang w:eastAsia="ru-RU"/>
        </w:rPr>
        <w:t>Алгебра логики</w:t>
      </w:r>
    </w:p>
    <w:p w:rsidR="00B2120E" w:rsidRPr="00622513" w:rsidRDefault="00B2120E" w:rsidP="00B2120E">
      <w:pPr>
        <w:jc w:val="both"/>
        <w:rPr>
          <w:b/>
          <w:iCs/>
          <w:lang w:eastAsia="ru-RU"/>
        </w:rPr>
      </w:pPr>
      <w:r w:rsidRPr="00622513">
        <w:rPr>
          <w:i/>
          <w:iCs/>
          <w:lang w:eastAsia="ru-RU"/>
        </w:rPr>
        <w:t>Выпускник научиться</w:t>
      </w:r>
      <w:r w:rsidRPr="00622513">
        <w:rPr>
          <w:b/>
          <w:iCs/>
          <w:lang w:eastAsia="ru-RU"/>
        </w:rPr>
        <w:t>:</w:t>
      </w:r>
    </w:p>
    <w:p w:rsidR="00B11054" w:rsidRDefault="00B2120E" w:rsidP="00B11054">
      <w:pPr>
        <w:jc w:val="both"/>
        <w:rPr>
          <w:sz w:val="23"/>
          <w:szCs w:val="23"/>
        </w:rPr>
      </w:pPr>
      <w:r w:rsidRPr="00622513">
        <w:rPr>
          <w:iCs/>
          <w:lang w:eastAsia="ru-RU"/>
        </w:rPr>
        <w:t xml:space="preserve">- </w:t>
      </w:r>
      <w:r w:rsidR="00B11054">
        <w:rPr>
          <w:sz w:val="23"/>
          <w:szCs w:val="23"/>
        </w:rPr>
        <w:t xml:space="preserve">различать понятия по объёму и иллюстрировать это с помощью рисунков, проводить их классификацию; </w:t>
      </w:r>
    </w:p>
    <w:p w:rsidR="00B11054" w:rsidRDefault="00B11054" w:rsidP="00B11054">
      <w:pPr>
        <w:jc w:val="both"/>
        <w:rPr>
          <w:sz w:val="23"/>
          <w:szCs w:val="23"/>
        </w:rPr>
      </w:pPr>
      <w:r>
        <w:rPr>
          <w:sz w:val="23"/>
          <w:szCs w:val="23"/>
        </w:rPr>
        <w:t xml:space="preserve">- различать простые и составные суждения, уметь выделять их из текста, составлять таблицы истинности; применять законы правильного мышления для упрощения суждений; </w:t>
      </w:r>
    </w:p>
    <w:p w:rsidR="00B11054" w:rsidRDefault="00B11054" w:rsidP="00B11054">
      <w:pPr>
        <w:jc w:val="both"/>
        <w:rPr>
          <w:sz w:val="23"/>
          <w:szCs w:val="23"/>
        </w:rPr>
      </w:pPr>
      <w:r>
        <w:rPr>
          <w:sz w:val="23"/>
          <w:szCs w:val="23"/>
        </w:rPr>
        <w:t xml:space="preserve">- использовать при записи высказываний и суждений предикаты и кванторы; строить непротиворечивые доказательства; </w:t>
      </w:r>
    </w:p>
    <w:p w:rsidR="00B11054" w:rsidRDefault="00B11054" w:rsidP="00B11054">
      <w:pPr>
        <w:jc w:val="both"/>
        <w:rPr>
          <w:sz w:val="23"/>
          <w:szCs w:val="23"/>
        </w:rPr>
      </w:pPr>
      <w:r>
        <w:rPr>
          <w:sz w:val="23"/>
          <w:szCs w:val="23"/>
        </w:rPr>
        <w:t xml:space="preserve">- чётко излагать свои рассуждения при доказательствах и решениях задач простым и понятным языком. </w:t>
      </w:r>
    </w:p>
    <w:p w:rsidR="00B2120E" w:rsidRPr="00622513" w:rsidRDefault="00B2120E" w:rsidP="00B11054">
      <w:pPr>
        <w:jc w:val="both"/>
        <w:rPr>
          <w:b/>
          <w:lang w:eastAsia="ru-RU"/>
        </w:rPr>
      </w:pPr>
      <w:r w:rsidRPr="00622513">
        <w:rPr>
          <w:i/>
          <w:lang w:eastAsia="ru-RU"/>
        </w:rPr>
        <w:t>Выпускник получит возможность</w:t>
      </w:r>
      <w:r w:rsidRPr="00622513">
        <w:rPr>
          <w:b/>
          <w:lang w:eastAsia="ru-RU"/>
        </w:rPr>
        <w:t>:</w:t>
      </w:r>
    </w:p>
    <w:p w:rsidR="00B11054" w:rsidRDefault="00B2120E" w:rsidP="00B2120E">
      <w:pPr>
        <w:jc w:val="both"/>
        <w:rPr>
          <w:lang w:eastAsia="ru-RU"/>
        </w:rPr>
      </w:pPr>
      <w:r w:rsidRPr="00622513">
        <w:rPr>
          <w:lang w:eastAsia="ru-RU"/>
        </w:rPr>
        <w:t xml:space="preserve">- проводить исследования, связанные с изучением свойств </w:t>
      </w:r>
      <w:r w:rsidR="00B11054">
        <w:rPr>
          <w:lang w:eastAsia="ru-RU"/>
        </w:rPr>
        <w:t>логических выражений,</w:t>
      </w:r>
      <w:r w:rsidRPr="00622513">
        <w:rPr>
          <w:lang w:eastAsia="ru-RU"/>
        </w:rPr>
        <w:t xml:space="preserve"> в том числе с использованием компьютера; </w:t>
      </w:r>
    </w:p>
    <w:p w:rsidR="00B2120E" w:rsidRPr="00622513" w:rsidRDefault="00B2120E" w:rsidP="00B2120E">
      <w:pPr>
        <w:jc w:val="both"/>
        <w:rPr>
          <w:lang w:eastAsia="ru-RU"/>
        </w:rPr>
      </w:pPr>
      <w:r w:rsidRPr="00622513">
        <w:rPr>
          <w:lang w:eastAsia="ru-RU"/>
        </w:rPr>
        <w:t xml:space="preserve">- </w:t>
      </w:r>
      <w:r w:rsidR="00B11054">
        <w:rPr>
          <w:lang w:eastAsia="ru-RU"/>
        </w:rPr>
        <w:t xml:space="preserve">узнать </w:t>
      </w:r>
      <w:r w:rsidR="00B11054">
        <w:rPr>
          <w:sz w:val="23"/>
          <w:szCs w:val="23"/>
        </w:rPr>
        <w:t>в чём состоит значение логики как науки, основные понятия логики (понятие, суждение, умозаключение, гипотеза и др.), законы правильного мышления</w:t>
      </w:r>
      <w:r w:rsidRPr="00622513">
        <w:rPr>
          <w:lang w:eastAsia="ru-RU"/>
        </w:rPr>
        <w:t>.</w:t>
      </w:r>
    </w:p>
    <w:p w:rsidR="00B2120E" w:rsidRPr="00622513" w:rsidRDefault="00B2120E" w:rsidP="00B2120E">
      <w:pPr>
        <w:jc w:val="both"/>
        <w:rPr>
          <w:lang w:eastAsia="ru-RU"/>
        </w:rPr>
      </w:pPr>
    </w:p>
    <w:p w:rsidR="00B2120E" w:rsidRDefault="00B2120E" w:rsidP="00B2120E">
      <w:pPr>
        <w:jc w:val="both"/>
        <w:rPr>
          <w:b/>
          <w:lang w:eastAsia="ru-RU"/>
        </w:rPr>
      </w:pPr>
      <w:r>
        <w:rPr>
          <w:b/>
          <w:lang w:eastAsia="ru-RU"/>
        </w:rPr>
        <w:t>Теория вероятностей, статистика.</w:t>
      </w:r>
    </w:p>
    <w:p w:rsidR="00B2120E" w:rsidRPr="00622513" w:rsidRDefault="00B2120E" w:rsidP="00B2120E">
      <w:pPr>
        <w:jc w:val="both"/>
        <w:rPr>
          <w:b/>
          <w:iCs/>
          <w:lang w:eastAsia="ru-RU"/>
        </w:rPr>
      </w:pPr>
      <w:r w:rsidRPr="00622513">
        <w:rPr>
          <w:i/>
          <w:iCs/>
          <w:lang w:eastAsia="ru-RU"/>
        </w:rPr>
        <w:t>Выпускник научиться</w:t>
      </w:r>
      <w:r w:rsidRPr="00622513">
        <w:rPr>
          <w:b/>
          <w:iCs/>
          <w:lang w:eastAsia="ru-RU"/>
        </w:rPr>
        <w:t>:</w:t>
      </w:r>
    </w:p>
    <w:p w:rsidR="00B2120E" w:rsidRPr="00622513" w:rsidRDefault="00B2120E" w:rsidP="00B2120E">
      <w:pPr>
        <w:jc w:val="both"/>
        <w:rPr>
          <w:lang w:eastAsia="ru-RU"/>
        </w:rPr>
      </w:pPr>
      <w:r w:rsidRPr="00622513">
        <w:rPr>
          <w:b/>
          <w:lang w:eastAsia="ru-RU"/>
        </w:rPr>
        <w:lastRenderedPageBreak/>
        <w:t xml:space="preserve">- </w:t>
      </w:r>
      <w:r w:rsidRPr="00622513">
        <w:rPr>
          <w:lang w:eastAsia="ru-RU"/>
        </w:rPr>
        <w:t xml:space="preserve">решать </w:t>
      </w:r>
      <w:r>
        <w:rPr>
          <w:lang w:eastAsia="ru-RU"/>
        </w:rPr>
        <w:t>комбинаторные задачи на нахождение числа сочетаний, числа перестановок, числа размещений</w:t>
      </w:r>
      <w:r w:rsidRPr="00622513">
        <w:rPr>
          <w:lang w:eastAsia="ru-RU"/>
        </w:rPr>
        <w:t>;</w:t>
      </w:r>
    </w:p>
    <w:p w:rsidR="00B2120E" w:rsidRPr="00622513" w:rsidRDefault="00B2120E" w:rsidP="00B2120E">
      <w:pPr>
        <w:jc w:val="both"/>
        <w:rPr>
          <w:b/>
          <w:lang w:eastAsia="ru-RU"/>
        </w:rPr>
      </w:pPr>
      <w:r w:rsidRPr="00622513">
        <w:rPr>
          <w:b/>
          <w:lang w:eastAsia="ru-RU"/>
        </w:rPr>
        <w:t xml:space="preserve"> - </w:t>
      </w:r>
      <w:r w:rsidRPr="00622513">
        <w:rPr>
          <w:lang w:eastAsia="ru-RU"/>
        </w:rPr>
        <w:t xml:space="preserve">применять </w:t>
      </w:r>
      <w:r>
        <w:rPr>
          <w:lang w:eastAsia="ru-RU"/>
        </w:rPr>
        <w:t>правило суммы и правило произведения для решения комбинаторных задач</w:t>
      </w:r>
      <w:r w:rsidRPr="00622513">
        <w:rPr>
          <w:lang w:eastAsia="ru-RU"/>
        </w:rPr>
        <w:t>;</w:t>
      </w:r>
    </w:p>
    <w:p w:rsidR="00B2120E" w:rsidRPr="00622513" w:rsidRDefault="00B2120E" w:rsidP="00B2120E">
      <w:pPr>
        <w:jc w:val="both"/>
        <w:rPr>
          <w:lang w:eastAsia="ru-RU"/>
        </w:rPr>
      </w:pPr>
      <w:r w:rsidRPr="00622513">
        <w:rPr>
          <w:i/>
          <w:lang w:eastAsia="ru-RU"/>
        </w:rPr>
        <w:t>Выпускник получит возможность</w:t>
      </w:r>
      <w:r w:rsidRPr="00622513">
        <w:rPr>
          <w:b/>
          <w:lang w:eastAsia="ru-RU"/>
        </w:rPr>
        <w:t>:</w:t>
      </w:r>
    </w:p>
    <w:p w:rsidR="00B2120E" w:rsidRPr="00622513" w:rsidRDefault="00B2120E" w:rsidP="00B2120E">
      <w:pPr>
        <w:jc w:val="both"/>
        <w:rPr>
          <w:lang w:eastAsia="ru-RU"/>
        </w:rPr>
      </w:pPr>
      <w:r w:rsidRPr="00622513">
        <w:rPr>
          <w:lang w:eastAsia="ru-RU"/>
        </w:rPr>
        <w:t xml:space="preserve">- овладеть специальными приемами решения </w:t>
      </w:r>
      <w:r>
        <w:rPr>
          <w:lang w:eastAsia="ru-RU"/>
        </w:rPr>
        <w:t>комбинаторных задач</w:t>
      </w:r>
      <w:r w:rsidRPr="00622513">
        <w:rPr>
          <w:lang w:eastAsia="ru-RU"/>
        </w:rPr>
        <w:t>;</w:t>
      </w:r>
    </w:p>
    <w:p w:rsidR="00B2120E" w:rsidRDefault="00B2120E" w:rsidP="00B2120E">
      <w:pPr>
        <w:jc w:val="both"/>
        <w:rPr>
          <w:lang w:eastAsia="ru-RU"/>
        </w:rPr>
      </w:pPr>
      <w:r w:rsidRPr="00622513">
        <w:rPr>
          <w:lang w:eastAsia="ru-RU"/>
        </w:rPr>
        <w:t xml:space="preserve">- применять </w:t>
      </w:r>
      <w:r>
        <w:rPr>
          <w:lang w:eastAsia="ru-RU"/>
        </w:rPr>
        <w:t>формулы нахождения числа сочетаний, числа размещений с повторениями и числа перестановок без повторений при решении комбинаторных задач.</w:t>
      </w:r>
    </w:p>
    <w:p w:rsidR="00B2120E" w:rsidRDefault="00B2120E" w:rsidP="00B2120E">
      <w:pPr>
        <w:jc w:val="center"/>
        <w:rPr>
          <w:b/>
        </w:rPr>
      </w:pPr>
    </w:p>
    <w:p w:rsidR="00B2120E" w:rsidRPr="00622513" w:rsidRDefault="00B2120E" w:rsidP="00B2120E">
      <w:pPr>
        <w:jc w:val="center"/>
        <w:rPr>
          <w:lang w:eastAsia="ru-RU"/>
        </w:rPr>
      </w:pPr>
      <w:r>
        <w:rPr>
          <w:b/>
        </w:rPr>
        <w:t>С</w:t>
      </w:r>
      <w:r w:rsidRPr="00C900F2">
        <w:rPr>
          <w:b/>
        </w:rPr>
        <w:t>истема оценки планируемых результатов</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603324">
        <w:rPr>
          <w:rFonts w:ascii="Times New Roman" w:hAnsi="Times New Roman" w:cs="Times New Roman"/>
          <w:sz w:val="24"/>
          <w:szCs w:val="24"/>
        </w:rPr>
        <w:t>метапредметных</w:t>
      </w:r>
      <w:proofErr w:type="spellEnd"/>
      <w:r w:rsidRPr="00603324">
        <w:rPr>
          <w:rFonts w:ascii="Times New Roman" w:hAnsi="Times New Roman" w:cs="Times New Roman"/>
          <w:sz w:val="24"/>
          <w:szCs w:val="24"/>
        </w:rPr>
        <w:t xml:space="preserve"> и предметных.</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603324">
        <w:rPr>
          <w:rFonts w:ascii="Times New Roman" w:hAnsi="Times New Roman" w:cs="Times New Roman"/>
          <w:sz w:val="24"/>
          <w:szCs w:val="24"/>
        </w:rPr>
        <w:t>метапредметных</w:t>
      </w:r>
      <w:proofErr w:type="spellEnd"/>
      <w:r w:rsidRPr="00603324">
        <w:rPr>
          <w:rFonts w:ascii="Times New Roman" w:hAnsi="Times New Roman" w:cs="Times New Roman"/>
          <w:sz w:val="24"/>
          <w:szCs w:val="24"/>
        </w:rPr>
        <w:t xml:space="preserve"> и предметных.</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i/>
          <w:sz w:val="24"/>
          <w:szCs w:val="24"/>
        </w:rPr>
      </w:pPr>
      <w:r w:rsidRPr="00603324">
        <w:rPr>
          <w:rFonts w:ascii="Times New Roman" w:hAnsi="Times New Roman" w:cs="Times New Roman"/>
          <w:i/>
          <w:sz w:val="24"/>
          <w:szCs w:val="24"/>
        </w:rPr>
        <w:t>Особенности оценки предметных результатов</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603324">
        <w:rPr>
          <w:rFonts w:ascii="Times New Roman" w:hAnsi="Times New Roman" w:cs="Times New Roman"/>
          <w:sz w:val="24"/>
          <w:szCs w:val="24"/>
        </w:rPr>
        <w:t>метапредметных</w:t>
      </w:r>
      <w:proofErr w:type="spellEnd"/>
      <w:r w:rsidRPr="00603324">
        <w:rPr>
          <w:rFonts w:ascii="Times New Roman" w:hAnsi="Times New Roman" w:cs="Times New Roman"/>
          <w:sz w:val="24"/>
          <w:szCs w:val="24"/>
        </w:rPr>
        <w:t xml:space="preserve"> (познавательных, регулятивных, коммуникативных) действий.</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Реальные достижения обучающихся могут соответствовать базовому уровню, а </w:t>
      </w:r>
      <w:r w:rsidRPr="00603324">
        <w:rPr>
          <w:rFonts w:ascii="Times New Roman" w:hAnsi="Times New Roman" w:cs="Times New Roman"/>
          <w:sz w:val="24"/>
          <w:szCs w:val="24"/>
        </w:rPr>
        <w:lastRenderedPageBreak/>
        <w:t xml:space="preserve">могут отличаться от него как в сторону превышения, так и в сторону </w:t>
      </w:r>
      <w:proofErr w:type="spellStart"/>
      <w:r w:rsidRPr="00603324">
        <w:rPr>
          <w:rFonts w:ascii="Times New Roman" w:hAnsi="Times New Roman" w:cs="Times New Roman"/>
          <w:sz w:val="24"/>
          <w:szCs w:val="24"/>
        </w:rPr>
        <w:t>недостижения</w:t>
      </w:r>
      <w:proofErr w:type="spellEnd"/>
      <w:r w:rsidRPr="00603324">
        <w:rPr>
          <w:rFonts w:ascii="Times New Roman" w:hAnsi="Times New Roman" w:cs="Times New Roman"/>
          <w:sz w:val="24"/>
          <w:szCs w:val="24"/>
        </w:rPr>
        <w:t>.</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Практика показывает, что для описания достижений обучающихся целесообразно установить следующие пять уровней.</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повышенный уровень достижения планируемых результатов, оценка «хорошо» (отметка «4»);</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высокий уровень достижения планируемых результатов, оценка «отлично» (отметка «5»).</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603324">
        <w:rPr>
          <w:rFonts w:ascii="Times New Roman" w:hAnsi="Times New Roman" w:cs="Times New Roman"/>
          <w:sz w:val="24"/>
          <w:szCs w:val="24"/>
        </w:rPr>
        <w:t>сформированностью</w:t>
      </w:r>
      <w:proofErr w:type="spellEnd"/>
      <w:r w:rsidRPr="00603324">
        <w:rPr>
          <w:rFonts w:ascii="Times New Roman" w:hAnsi="Times New Roman" w:cs="Times New Roman"/>
          <w:sz w:val="24"/>
          <w:szCs w:val="24"/>
        </w:rPr>
        <w:t xml:space="preserve"> интересов к данной предметной области.</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Для описания подготовки учащихся, уровень достижений которых ниже базового, целесообразно выделить также два уровня:</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пониженный уровень достижений, оценка «неудовлетворительно» (отметка «2»);</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низкий уровень достижений</w:t>
      </w:r>
      <w:r>
        <w:rPr>
          <w:rFonts w:ascii="Times New Roman" w:hAnsi="Times New Roman" w:cs="Times New Roman"/>
          <w:sz w:val="24"/>
          <w:szCs w:val="24"/>
        </w:rPr>
        <w:t>, оценка «плохо» (отметка «1»).</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proofErr w:type="spellStart"/>
      <w:r w:rsidRPr="00603324">
        <w:rPr>
          <w:rFonts w:ascii="Times New Roman" w:hAnsi="Times New Roman" w:cs="Times New Roman"/>
          <w:sz w:val="24"/>
          <w:szCs w:val="24"/>
        </w:rPr>
        <w:t>Недостижение</w:t>
      </w:r>
      <w:proofErr w:type="spellEnd"/>
      <w:r w:rsidRPr="00603324">
        <w:rPr>
          <w:rFonts w:ascii="Times New Roman" w:hAnsi="Times New Roman" w:cs="Times New Roman"/>
          <w:sz w:val="24"/>
          <w:szCs w:val="24"/>
        </w:rPr>
        <w:t xml:space="preserve"> базового уровня (пониженный и низкий уровни достижений) фиксируется в зависимости от объёма и уровня освоенного и нео</w:t>
      </w:r>
      <w:r>
        <w:rPr>
          <w:rFonts w:ascii="Times New Roman" w:hAnsi="Times New Roman" w:cs="Times New Roman"/>
          <w:sz w:val="24"/>
          <w:szCs w:val="24"/>
        </w:rPr>
        <w:t xml:space="preserve">своенного содержания предмета. </w:t>
      </w:r>
    </w:p>
    <w:p w:rsidR="00B2120E" w:rsidRPr="00603324" w:rsidRDefault="00B2120E" w:rsidP="00B2120E">
      <w:pPr>
        <w:pStyle w:val="20"/>
        <w:tabs>
          <w:tab w:val="left" w:pos="860"/>
        </w:tabs>
        <w:spacing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w:t>
      </w:r>
      <w:r>
        <w:rPr>
          <w:rFonts w:ascii="Times New Roman" w:hAnsi="Times New Roman" w:cs="Times New Roman"/>
          <w:sz w:val="24"/>
          <w:szCs w:val="24"/>
        </w:rPr>
        <w:t>и в достижении базового уровня.</w:t>
      </w:r>
    </w:p>
    <w:p w:rsidR="00B2120E" w:rsidRDefault="00B2120E" w:rsidP="00B2120E">
      <w:pPr>
        <w:pStyle w:val="20"/>
        <w:shd w:val="clear" w:color="auto" w:fill="auto"/>
        <w:tabs>
          <w:tab w:val="left" w:pos="860"/>
        </w:tabs>
        <w:spacing w:after="0" w:line="240" w:lineRule="auto"/>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B2120E" w:rsidRDefault="00B2120E" w:rsidP="00B2120E">
      <w:pPr>
        <w:pStyle w:val="20"/>
        <w:shd w:val="clear" w:color="auto" w:fill="auto"/>
        <w:tabs>
          <w:tab w:val="left" w:pos="860"/>
        </w:tabs>
        <w:spacing w:after="0" w:line="240" w:lineRule="auto"/>
        <w:ind w:firstLine="862"/>
        <w:contextualSpacing/>
        <w:jc w:val="both"/>
        <w:rPr>
          <w:rFonts w:ascii="Times New Roman" w:hAnsi="Times New Roman" w:cs="Times New Roman"/>
          <w:sz w:val="24"/>
          <w:szCs w:val="24"/>
        </w:rPr>
      </w:pP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b/>
          <w:sz w:val="24"/>
          <w:szCs w:val="24"/>
        </w:rPr>
        <w:t xml:space="preserve">Критерии и нормы оценки знаний, умений и </w:t>
      </w:r>
      <w:proofErr w:type="gramStart"/>
      <w:r w:rsidRPr="00603324">
        <w:rPr>
          <w:rFonts w:ascii="Times New Roman" w:hAnsi="Times New Roman" w:cs="Times New Roman"/>
          <w:b/>
          <w:sz w:val="24"/>
          <w:szCs w:val="24"/>
        </w:rPr>
        <w:t>навыков</w:t>
      </w:r>
      <w:proofErr w:type="gramEnd"/>
      <w:r w:rsidRPr="00603324">
        <w:rPr>
          <w:rFonts w:ascii="Times New Roman" w:hAnsi="Times New Roman" w:cs="Times New Roman"/>
          <w:b/>
          <w:sz w:val="24"/>
          <w:szCs w:val="24"/>
        </w:rPr>
        <w:t xml:space="preserve"> обучающихся по математике.</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lastRenderedPageBreak/>
        <w:t>1. Оценка письменных контрольных работ обучающихся по математике.</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Отметка «5», если: </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работа выполнена полностью;</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в логических рассуждениях и обосновании решения нет пробелов и ошибок;</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«4» ставится в следующих случаях:</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«3» ставится, если: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«2» ставится, если: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допущены существенные ошибки, показавшие, что обучающийся не обладает обязательными умениями по данной теме в полной мере. </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«1» ставится, если: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2. Оценка устных ответов обучающихся по математике</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Ответ оценивается отметкой «5», если ученик: </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правильно выполнил рисунки, чертежи, графики, сопутствующие ответу;</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продемонстрировал знание теории ранее изученных сопутствующих тем, </w:t>
      </w:r>
      <w:proofErr w:type="spellStart"/>
      <w:r w:rsidRPr="00603324">
        <w:rPr>
          <w:rFonts w:ascii="Times New Roman" w:hAnsi="Times New Roman" w:cs="Times New Roman"/>
          <w:sz w:val="24"/>
          <w:szCs w:val="24"/>
        </w:rPr>
        <w:t>сформированность</w:t>
      </w:r>
      <w:proofErr w:type="spellEnd"/>
      <w:r w:rsidRPr="00603324">
        <w:rPr>
          <w:rFonts w:ascii="Times New Roman" w:hAnsi="Times New Roman" w:cs="Times New Roman"/>
          <w:sz w:val="24"/>
          <w:szCs w:val="24"/>
        </w:rPr>
        <w:t xml:space="preserve"> и устойчивость используемых при ответе умений и навыков;</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отвечал самостоятельно, без наводящих вопросов учителя;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Ответ оценивается отметкой «4», если удовлетворяет в основном требованиям на оценку «5», но при этом имеет один из недостатков:</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в изложении допущены небольшие пробелы, не исказившее математическое содержание ответа;</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допущены один – два недочета при освещении основного содержания ответа, исправленные после замечания учителя;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«3» ставится в следующих случаях:</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lastRenderedPageBreak/>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w:t>
      </w:r>
      <w:proofErr w:type="spellStart"/>
      <w:r w:rsidRPr="00603324">
        <w:rPr>
          <w:rFonts w:ascii="Times New Roman" w:hAnsi="Times New Roman" w:cs="Times New Roman"/>
          <w:sz w:val="24"/>
          <w:szCs w:val="24"/>
        </w:rPr>
        <w:t>теме</w:t>
      </w:r>
      <w:proofErr w:type="gramStart"/>
      <w:r w:rsidRPr="00603324">
        <w:rPr>
          <w:rFonts w:ascii="Times New Roman" w:hAnsi="Times New Roman" w:cs="Times New Roman"/>
          <w:sz w:val="24"/>
          <w:szCs w:val="24"/>
        </w:rPr>
        <w:t>;п</w:t>
      </w:r>
      <w:proofErr w:type="gramEnd"/>
      <w:r w:rsidRPr="00603324">
        <w:rPr>
          <w:rFonts w:ascii="Times New Roman" w:hAnsi="Times New Roman" w:cs="Times New Roman"/>
          <w:sz w:val="24"/>
          <w:szCs w:val="24"/>
        </w:rPr>
        <w:t>ри</w:t>
      </w:r>
      <w:proofErr w:type="spellEnd"/>
      <w:r w:rsidRPr="00603324">
        <w:rPr>
          <w:rFonts w:ascii="Times New Roman" w:hAnsi="Times New Roman" w:cs="Times New Roman"/>
          <w:sz w:val="24"/>
          <w:szCs w:val="24"/>
        </w:rPr>
        <w:t xml:space="preserve"> достаточном знании теоретического материала выявлена недостаточная </w:t>
      </w:r>
      <w:proofErr w:type="spellStart"/>
      <w:r w:rsidRPr="00603324">
        <w:rPr>
          <w:rFonts w:ascii="Times New Roman" w:hAnsi="Times New Roman" w:cs="Times New Roman"/>
          <w:sz w:val="24"/>
          <w:szCs w:val="24"/>
        </w:rPr>
        <w:t>сформированность</w:t>
      </w:r>
      <w:proofErr w:type="spellEnd"/>
      <w:r w:rsidRPr="00603324">
        <w:rPr>
          <w:rFonts w:ascii="Times New Roman" w:hAnsi="Times New Roman" w:cs="Times New Roman"/>
          <w:sz w:val="24"/>
          <w:szCs w:val="24"/>
        </w:rPr>
        <w:t xml:space="preserve"> основных умений и навыков.</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«2» ставится в следующих случаях:</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 раскрыто основное содержание учебного материала;</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обнаружено незнание учеником большей или наиболее важной части учебного материала;</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Отметка «1» ставится, если: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p>
    <w:p w:rsidR="00B2120E" w:rsidRPr="00603324" w:rsidRDefault="00B2120E" w:rsidP="00B2120E">
      <w:pPr>
        <w:pStyle w:val="20"/>
        <w:tabs>
          <w:tab w:val="left" w:pos="860"/>
        </w:tabs>
        <w:ind w:firstLine="862"/>
        <w:contextualSpacing/>
        <w:jc w:val="both"/>
        <w:rPr>
          <w:rFonts w:ascii="Times New Roman" w:hAnsi="Times New Roman" w:cs="Times New Roman"/>
          <w:b/>
          <w:i/>
          <w:sz w:val="24"/>
          <w:szCs w:val="24"/>
        </w:rPr>
      </w:pPr>
      <w:r w:rsidRPr="00603324">
        <w:rPr>
          <w:rFonts w:ascii="Times New Roman" w:hAnsi="Times New Roman" w:cs="Times New Roman"/>
          <w:b/>
          <w:i/>
          <w:sz w:val="24"/>
          <w:szCs w:val="24"/>
        </w:rPr>
        <w:t>Общая классификация ошибок.</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r w:rsidRPr="00603324">
        <w:rPr>
          <w:rFonts w:ascii="Times New Roman" w:hAnsi="Times New Roman" w:cs="Times New Roman"/>
          <w:sz w:val="24"/>
          <w:szCs w:val="24"/>
        </w:rPr>
        <w:t>При оценке знаний, умений и навыков обучающихся следует учитывать все ошибки (грубые и негрубые) и недочёты.</w:t>
      </w:r>
    </w:p>
    <w:p w:rsidR="00B2120E" w:rsidRPr="00603324" w:rsidRDefault="00B2120E" w:rsidP="00B2120E">
      <w:pPr>
        <w:pStyle w:val="20"/>
        <w:tabs>
          <w:tab w:val="left" w:pos="860"/>
        </w:tabs>
        <w:ind w:firstLine="862"/>
        <w:contextualSpacing/>
        <w:jc w:val="both"/>
        <w:rPr>
          <w:rFonts w:ascii="Times New Roman" w:hAnsi="Times New Roman" w:cs="Times New Roman"/>
          <w:sz w:val="24"/>
          <w:szCs w:val="24"/>
        </w:rPr>
      </w:pPr>
    </w:p>
    <w:p w:rsidR="00B2120E" w:rsidRPr="00603324" w:rsidRDefault="00B2120E" w:rsidP="00B2120E">
      <w:pPr>
        <w:pStyle w:val="20"/>
        <w:tabs>
          <w:tab w:val="left" w:pos="860"/>
        </w:tabs>
        <w:ind w:firstLine="862"/>
        <w:contextualSpacing/>
        <w:jc w:val="both"/>
        <w:rPr>
          <w:rFonts w:ascii="Times New Roman" w:hAnsi="Times New Roman" w:cs="Times New Roman"/>
          <w:i/>
          <w:sz w:val="24"/>
          <w:szCs w:val="24"/>
        </w:rPr>
      </w:pPr>
      <w:r w:rsidRPr="00603324">
        <w:rPr>
          <w:rFonts w:ascii="Times New Roman" w:hAnsi="Times New Roman" w:cs="Times New Roman"/>
          <w:i/>
          <w:sz w:val="24"/>
          <w:szCs w:val="24"/>
        </w:rPr>
        <w:t>Грубыми считаются ошибки: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незнание наименований единиц измерения;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выделить в ответе главное;</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применять знания, алгоритмы для решения задач;</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делать выводы и обобщения;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читать и строить графики;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пользоваться первоисточниками, учебником и справочниками;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потеря корня или сохранение постороннего корня;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отбрасывание без объяснений одного из них;</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равнозначные им ошибки;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вычислительные ошибки, если они не являются опиской;</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логические ошибки.</w:t>
      </w:r>
    </w:p>
    <w:p w:rsidR="00B2120E" w:rsidRPr="00603324" w:rsidRDefault="00B2120E" w:rsidP="00B2120E">
      <w:pPr>
        <w:pStyle w:val="20"/>
        <w:tabs>
          <w:tab w:val="left" w:pos="860"/>
        </w:tabs>
        <w:ind w:firstLine="862"/>
        <w:contextualSpacing/>
        <w:jc w:val="both"/>
        <w:rPr>
          <w:rFonts w:ascii="Times New Roman" w:hAnsi="Times New Roman" w:cs="Times New Roman"/>
          <w:i/>
          <w:sz w:val="24"/>
          <w:szCs w:val="24"/>
        </w:rPr>
      </w:pPr>
      <w:r w:rsidRPr="00603324">
        <w:rPr>
          <w:rFonts w:ascii="Times New Roman" w:hAnsi="Times New Roman" w:cs="Times New Roman"/>
          <w:i/>
          <w:sz w:val="24"/>
          <w:szCs w:val="24"/>
        </w:rPr>
        <w:t>К негрубым ошибкам следует отнести: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неточность графика;</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нерациональные методы работы со справочной и другой литературой;</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неумение решать задачи, выполнять задания в общем виде.</w:t>
      </w:r>
    </w:p>
    <w:p w:rsidR="00B2120E" w:rsidRPr="00603324" w:rsidRDefault="00B2120E" w:rsidP="00B2120E">
      <w:pPr>
        <w:pStyle w:val="20"/>
        <w:tabs>
          <w:tab w:val="left" w:pos="860"/>
        </w:tabs>
        <w:ind w:firstLine="862"/>
        <w:contextualSpacing/>
        <w:jc w:val="both"/>
        <w:rPr>
          <w:rFonts w:ascii="Times New Roman" w:hAnsi="Times New Roman" w:cs="Times New Roman"/>
          <w:i/>
          <w:sz w:val="24"/>
          <w:szCs w:val="24"/>
        </w:rPr>
      </w:pPr>
      <w:r w:rsidRPr="00603324">
        <w:rPr>
          <w:rFonts w:ascii="Times New Roman" w:hAnsi="Times New Roman" w:cs="Times New Roman"/>
          <w:i/>
          <w:sz w:val="24"/>
          <w:szCs w:val="24"/>
        </w:rPr>
        <w:t>Недочетами являются:</w:t>
      </w:r>
    </w:p>
    <w:p w:rsidR="00B2120E" w:rsidRPr="00603324" w:rsidRDefault="00B2120E" w:rsidP="00B2120E">
      <w:pPr>
        <w:pStyle w:val="20"/>
        <w:numPr>
          <w:ilvl w:val="0"/>
          <w:numId w:val="17"/>
        </w:numPr>
        <w:tabs>
          <w:tab w:val="left" w:pos="860"/>
        </w:tabs>
        <w:contextualSpacing/>
        <w:jc w:val="both"/>
        <w:rPr>
          <w:rFonts w:ascii="Times New Roman" w:hAnsi="Times New Roman" w:cs="Times New Roman"/>
          <w:sz w:val="24"/>
          <w:szCs w:val="24"/>
        </w:rPr>
      </w:pPr>
      <w:r w:rsidRPr="00603324">
        <w:rPr>
          <w:rFonts w:ascii="Times New Roman" w:hAnsi="Times New Roman" w:cs="Times New Roman"/>
          <w:sz w:val="24"/>
          <w:szCs w:val="24"/>
        </w:rPr>
        <w:t>нерациональные приемы вычислений и преобразований;</w:t>
      </w:r>
    </w:p>
    <w:p w:rsidR="00B2120E" w:rsidRPr="00B2120E" w:rsidRDefault="00B2120E" w:rsidP="00B2120E">
      <w:pPr>
        <w:pStyle w:val="20"/>
        <w:numPr>
          <w:ilvl w:val="0"/>
          <w:numId w:val="17"/>
        </w:numPr>
        <w:tabs>
          <w:tab w:val="left" w:pos="860"/>
        </w:tabs>
        <w:contextualSpacing/>
        <w:jc w:val="both"/>
        <w:rPr>
          <w:lang w:eastAsia="ru-RU"/>
        </w:rPr>
      </w:pPr>
      <w:r w:rsidRPr="00603324">
        <w:rPr>
          <w:rFonts w:ascii="Times New Roman" w:hAnsi="Times New Roman" w:cs="Times New Roman"/>
          <w:sz w:val="24"/>
          <w:szCs w:val="24"/>
        </w:rPr>
        <w:t>небрежное выполнение зап</w:t>
      </w:r>
      <w:r>
        <w:rPr>
          <w:rFonts w:ascii="Times New Roman" w:hAnsi="Times New Roman" w:cs="Times New Roman"/>
          <w:sz w:val="24"/>
          <w:szCs w:val="24"/>
        </w:rPr>
        <w:t>исей, чертежей, схем, графиков.</w:t>
      </w:r>
    </w:p>
    <w:p w:rsidR="00B2120E" w:rsidRPr="00B2120E" w:rsidRDefault="00B2120E" w:rsidP="00B2120E">
      <w:pPr>
        <w:pStyle w:val="20"/>
        <w:tabs>
          <w:tab w:val="left" w:pos="860"/>
        </w:tabs>
        <w:ind w:firstLine="862"/>
        <w:contextualSpacing/>
        <w:jc w:val="both"/>
        <w:rPr>
          <w:lang w:eastAsia="ru-RU"/>
        </w:rPr>
      </w:pPr>
      <w:r w:rsidRPr="00603324">
        <w:rPr>
          <w:rFonts w:ascii="Times New Roman" w:hAnsi="Times New Roman" w:cs="Times New Roman"/>
          <w:sz w:val="24"/>
          <w:szCs w:val="24"/>
        </w:rPr>
        <w:t>Контроль ЗУН предлагается при проведении математических диктантов, практических работ, самостоятельных работ обучающего и контролирующего вида, контрольных работ.</w:t>
      </w:r>
    </w:p>
    <w:sectPr w:rsidR="00B2120E" w:rsidRPr="00B2120E" w:rsidSect="00B212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40"/>
    <w:multiLevelType w:val="hybridMultilevel"/>
    <w:tmpl w:val="D5E2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066BC"/>
    <w:multiLevelType w:val="hybridMultilevel"/>
    <w:tmpl w:val="0FF0A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A6292B"/>
    <w:multiLevelType w:val="hybridMultilevel"/>
    <w:tmpl w:val="A3404C1A"/>
    <w:lvl w:ilvl="0" w:tplc="CE04EE78">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82C5E"/>
    <w:multiLevelType w:val="multilevel"/>
    <w:tmpl w:val="8C56552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25689A"/>
    <w:multiLevelType w:val="hybridMultilevel"/>
    <w:tmpl w:val="60249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F7413"/>
    <w:multiLevelType w:val="hybridMultilevel"/>
    <w:tmpl w:val="A7C23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697B2C"/>
    <w:multiLevelType w:val="hybridMultilevel"/>
    <w:tmpl w:val="40EC1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724E9D"/>
    <w:multiLevelType w:val="hybridMultilevel"/>
    <w:tmpl w:val="539E2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7957CC"/>
    <w:multiLevelType w:val="hybridMultilevel"/>
    <w:tmpl w:val="E2CAE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A82310"/>
    <w:multiLevelType w:val="hybridMultilevel"/>
    <w:tmpl w:val="AFACE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D694B"/>
    <w:multiLevelType w:val="hybridMultilevel"/>
    <w:tmpl w:val="F4B6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55486"/>
    <w:multiLevelType w:val="hybridMultilevel"/>
    <w:tmpl w:val="E13EBC1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6272780"/>
    <w:multiLevelType w:val="hybridMultilevel"/>
    <w:tmpl w:val="3BA8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A675F4"/>
    <w:multiLevelType w:val="hybridMultilevel"/>
    <w:tmpl w:val="D52C748E"/>
    <w:lvl w:ilvl="0" w:tplc="060A057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F523A"/>
    <w:multiLevelType w:val="hybridMultilevel"/>
    <w:tmpl w:val="73AE7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267E0C"/>
    <w:multiLevelType w:val="hybridMultilevel"/>
    <w:tmpl w:val="D08C3AF2"/>
    <w:lvl w:ilvl="0" w:tplc="140EBCE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10FFF"/>
    <w:multiLevelType w:val="hybridMultilevel"/>
    <w:tmpl w:val="C874B1DA"/>
    <w:lvl w:ilvl="0" w:tplc="353477DE">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025C5"/>
    <w:multiLevelType w:val="hybridMultilevel"/>
    <w:tmpl w:val="E51AD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757047"/>
    <w:multiLevelType w:val="hybridMultilevel"/>
    <w:tmpl w:val="E3C45504"/>
    <w:lvl w:ilvl="0" w:tplc="F622F65C">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0F591B"/>
    <w:multiLevelType w:val="hybridMultilevel"/>
    <w:tmpl w:val="7112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CC17CD"/>
    <w:multiLevelType w:val="hybridMultilevel"/>
    <w:tmpl w:val="326A6E8A"/>
    <w:lvl w:ilvl="0" w:tplc="B16893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7"/>
  </w:num>
  <w:num w:numId="2">
    <w:abstractNumId w:val="1"/>
  </w:num>
  <w:num w:numId="3">
    <w:abstractNumId w:val="5"/>
  </w:num>
  <w:num w:numId="4">
    <w:abstractNumId w:val="4"/>
  </w:num>
  <w:num w:numId="5">
    <w:abstractNumId w:val="3"/>
  </w:num>
  <w:num w:numId="6">
    <w:abstractNumId w:val="14"/>
  </w:num>
  <w:num w:numId="7">
    <w:abstractNumId w:val="12"/>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3"/>
  </w:num>
  <w:num w:numId="13">
    <w:abstractNumId w:val="2"/>
  </w:num>
  <w:num w:numId="14">
    <w:abstractNumId w:val="6"/>
  </w:num>
  <w:num w:numId="15">
    <w:abstractNumId w:val="20"/>
  </w:num>
  <w:num w:numId="16">
    <w:abstractNumId w:val="8"/>
  </w:num>
  <w:num w:numId="17">
    <w:abstractNumId w:val="17"/>
  </w:num>
  <w:num w:numId="18">
    <w:abstractNumId w:val="15"/>
  </w:num>
  <w:num w:numId="19">
    <w:abstractNumId w:val="18"/>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B7425"/>
    <w:rsid w:val="00014C05"/>
    <w:rsid w:val="00056ED0"/>
    <w:rsid w:val="000C57FB"/>
    <w:rsid w:val="00121320"/>
    <w:rsid w:val="001664EF"/>
    <w:rsid w:val="0019586F"/>
    <w:rsid w:val="001C7ECA"/>
    <w:rsid w:val="001E1F27"/>
    <w:rsid w:val="003B751F"/>
    <w:rsid w:val="003D69DC"/>
    <w:rsid w:val="00460D9D"/>
    <w:rsid w:val="004859E7"/>
    <w:rsid w:val="004E4A05"/>
    <w:rsid w:val="0051050B"/>
    <w:rsid w:val="005F4A50"/>
    <w:rsid w:val="0060312C"/>
    <w:rsid w:val="00614B16"/>
    <w:rsid w:val="006539E7"/>
    <w:rsid w:val="00657FA6"/>
    <w:rsid w:val="00676B71"/>
    <w:rsid w:val="006B7425"/>
    <w:rsid w:val="006C29A4"/>
    <w:rsid w:val="006C4BBF"/>
    <w:rsid w:val="007A12BD"/>
    <w:rsid w:val="007B7B2A"/>
    <w:rsid w:val="007D3DDB"/>
    <w:rsid w:val="00836961"/>
    <w:rsid w:val="00947685"/>
    <w:rsid w:val="00A2042D"/>
    <w:rsid w:val="00A37873"/>
    <w:rsid w:val="00A72694"/>
    <w:rsid w:val="00B00BEE"/>
    <w:rsid w:val="00B11054"/>
    <w:rsid w:val="00B2120E"/>
    <w:rsid w:val="00B25D31"/>
    <w:rsid w:val="00B751DA"/>
    <w:rsid w:val="00BA0337"/>
    <w:rsid w:val="00BA04C6"/>
    <w:rsid w:val="00C555B3"/>
    <w:rsid w:val="00C94590"/>
    <w:rsid w:val="00D15B46"/>
    <w:rsid w:val="00D67AF0"/>
    <w:rsid w:val="00D84B3D"/>
    <w:rsid w:val="00EA4D1F"/>
    <w:rsid w:val="00EC4CAF"/>
    <w:rsid w:val="00F96AF2"/>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2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B7425"/>
    <w:rPr>
      <w:shd w:val="clear" w:color="auto" w:fill="FFFFFF"/>
    </w:rPr>
  </w:style>
  <w:style w:type="paragraph" w:customStyle="1" w:styleId="20">
    <w:name w:val="Основной текст (2)"/>
    <w:basedOn w:val="a"/>
    <w:link w:val="2"/>
    <w:rsid w:val="006B7425"/>
    <w:pPr>
      <w:widowControl w:val="0"/>
      <w:shd w:val="clear" w:color="auto" w:fill="FFFFFF"/>
      <w:suppressAutoHyphens w:val="0"/>
      <w:spacing w:after="1340" w:line="260" w:lineRule="exact"/>
    </w:pPr>
    <w:rPr>
      <w:rFonts w:asciiTheme="minorHAnsi" w:eastAsiaTheme="minorHAnsi" w:hAnsiTheme="minorHAnsi" w:cstheme="minorBidi"/>
      <w:sz w:val="22"/>
      <w:szCs w:val="22"/>
      <w:lang w:eastAsia="en-US"/>
    </w:rPr>
  </w:style>
  <w:style w:type="character" w:customStyle="1" w:styleId="6">
    <w:name w:val="Основной текст (6)_"/>
    <w:link w:val="60"/>
    <w:locked/>
    <w:rsid w:val="006B7425"/>
    <w:rPr>
      <w:b/>
      <w:bCs/>
      <w:shd w:val="clear" w:color="auto" w:fill="FFFFFF"/>
    </w:rPr>
  </w:style>
  <w:style w:type="character" w:customStyle="1" w:styleId="21">
    <w:name w:val="Основной текст (2) + Курсив"/>
    <w:rsid w:val="006B7425"/>
    <w:rPr>
      <w:rFonts w:ascii="Times New Roman" w:hAnsi="Times New Roman" w:cs="Times New Roman"/>
      <w:i/>
      <w:iCs/>
      <w:color w:val="000000"/>
      <w:spacing w:val="0"/>
      <w:w w:val="100"/>
      <w:position w:val="0"/>
      <w:sz w:val="22"/>
      <w:szCs w:val="22"/>
      <w:u w:val="none"/>
      <w:lang w:val="ru-RU" w:eastAsia="ru-RU" w:bidi="ar-SA"/>
    </w:rPr>
  </w:style>
  <w:style w:type="paragraph" w:customStyle="1" w:styleId="60">
    <w:name w:val="Основной текст (6)"/>
    <w:basedOn w:val="a"/>
    <w:link w:val="6"/>
    <w:rsid w:val="006B7425"/>
    <w:pPr>
      <w:widowControl w:val="0"/>
      <w:shd w:val="clear" w:color="auto" w:fill="FFFFFF"/>
      <w:suppressAutoHyphens w:val="0"/>
      <w:spacing w:after="4260" w:line="244" w:lineRule="exact"/>
      <w:jc w:val="center"/>
    </w:pPr>
    <w:rPr>
      <w:rFonts w:asciiTheme="minorHAnsi" w:eastAsiaTheme="minorHAnsi" w:hAnsiTheme="minorHAnsi" w:cstheme="minorBidi"/>
      <w:b/>
      <w:bCs/>
      <w:sz w:val="22"/>
      <w:szCs w:val="22"/>
      <w:lang w:eastAsia="en-US"/>
    </w:rPr>
  </w:style>
  <w:style w:type="character" w:customStyle="1" w:styleId="11">
    <w:name w:val="Основной текст (11)_"/>
    <w:link w:val="110"/>
    <w:locked/>
    <w:rsid w:val="006B7425"/>
    <w:rPr>
      <w:b/>
      <w:bCs/>
      <w:sz w:val="19"/>
      <w:szCs w:val="19"/>
      <w:shd w:val="clear" w:color="auto" w:fill="FFFFFF"/>
    </w:rPr>
  </w:style>
  <w:style w:type="character" w:customStyle="1" w:styleId="1111pt">
    <w:name w:val="Основной текст (11) + 11 pt"/>
    <w:aliases w:val="Не полужирный"/>
    <w:rsid w:val="006B7425"/>
    <w:rPr>
      <w:b/>
      <w:bCs/>
      <w:color w:val="000000"/>
      <w:spacing w:val="0"/>
      <w:w w:val="100"/>
      <w:position w:val="0"/>
      <w:sz w:val="22"/>
      <w:szCs w:val="22"/>
      <w:shd w:val="clear" w:color="auto" w:fill="FFFFFF"/>
      <w:lang w:val="ru-RU" w:eastAsia="ru-RU"/>
    </w:rPr>
  </w:style>
  <w:style w:type="paragraph" w:customStyle="1" w:styleId="110">
    <w:name w:val="Основной текст (11)"/>
    <w:basedOn w:val="a"/>
    <w:link w:val="11"/>
    <w:rsid w:val="006B7425"/>
    <w:pPr>
      <w:widowControl w:val="0"/>
      <w:shd w:val="clear" w:color="auto" w:fill="FFFFFF"/>
      <w:suppressAutoHyphens w:val="0"/>
      <w:spacing w:before="220" w:line="398" w:lineRule="exact"/>
      <w:jc w:val="center"/>
    </w:pPr>
    <w:rPr>
      <w:rFonts w:asciiTheme="minorHAnsi" w:eastAsiaTheme="minorHAnsi" w:hAnsiTheme="minorHAnsi" w:cstheme="minorBidi"/>
      <w:b/>
      <w:bCs/>
      <w:sz w:val="19"/>
      <w:szCs w:val="19"/>
      <w:lang w:eastAsia="en-US"/>
    </w:rPr>
  </w:style>
  <w:style w:type="paragraph" w:styleId="a3">
    <w:name w:val="List Paragraph"/>
    <w:basedOn w:val="a"/>
    <w:uiPriority w:val="99"/>
    <w:qFormat/>
    <w:rsid w:val="006B7425"/>
    <w:pPr>
      <w:ind w:left="720"/>
      <w:contextualSpacing/>
    </w:pPr>
  </w:style>
  <w:style w:type="character" w:customStyle="1" w:styleId="12">
    <w:name w:val="Основной текст (12)_"/>
    <w:link w:val="120"/>
    <w:locked/>
    <w:rsid w:val="00D84B3D"/>
    <w:rPr>
      <w:b/>
      <w:bCs/>
      <w:i/>
      <w:iCs/>
      <w:shd w:val="clear" w:color="auto" w:fill="FFFFFF"/>
    </w:rPr>
  </w:style>
  <w:style w:type="paragraph" w:customStyle="1" w:styleId="120">
    <w:name w:val="Основной текст (12)"/>
    <w:basedOn w:val="a"/>
    <w:link w:val="12"/>
    <w:rsid w:val="00D84B3D"/>
    <w:pPr>
      <w:widowControl w:val="0"/>
      <w:shd w:val="clear" w:color="auto" w:fill="FFFFFF"/>
      <w:suppressAutoHyphens w:val="0"/>
      <w:spacing w:line="452" w:lineRule="exact"/>
      <w:ind w:firstLine="600"/>
      <w:jc w:val="both"/>
    </w:pPr>
    <w:rPr>
      <w:rFonts w:asciiTheme="minorHAnsi" w:eastAsiaTheme="minorHAnsi" w:hAnsiTheme="minorHAnsi" w:cstheme="minorBidi"/>
      <w:b/>
      <w:bCs/>
      <w:i/>
      <w:iCs/>
      <w:sz w:val="22"/>
      <w:szCs w:val="22"/>
      <w:lang w:eastAsia="en-US"/>
    </w:rPr>
  </w:style>
  <w:style w:type="character" w:styleId="a4">
    <w:name w:val="Placeholder Text"/>
    <w:basedOn w:val="a0"/>
    <w:uiPriority w:val="99"/>
    <w:semiHidden/>
    <w:rsid w:val="006C29A4"/>
    <w:rPr>
      <w:color w:val="808080"/>
    </w:rPr>
  </w:style>
  <w:style w:type="paragraph" w:styleId="a5">
    <w:name w:val="Balloon Text"/>
    <w:basedOn w:val="a"/>
    <w:link w:val="a6"/>
    <w:uiPriority w:val="99"/>
    <w:semiHidden/>
    <w:unhideWhenUsed/>
    <w:rsid w:val="006C29A4"/>
    <w:rPr>
      <w:rFonts w:ascii="Tahoma" w:hAnsi="Tahoma" w:cs="Tahoma"/>
      <w:sz w:val="16"/>
      <w:szCs w:val="16"/>
    </w:rPr>
  </w:style>
  <w:style w:type="character" w:customStyle="1" w:styleId="a6">
    <w:name w:val="Текст выноски Знак"/>
    <w:basedOn w:val="a0"/>
    <w:link w:val="a5"/>
    <w:uiPriority w:val="99"/>
    <w:semiHidden/>
    <w:rsid w:val="006C29A4"/>
    <w:rPr>
      <w:rFonts w:ascii="Tahoma" w:eastAsia="Times New Roman" w:hAnsi="Tahoma" w:cs="Tahoma"/>
      <w:sz w:val="16"/>
      <w:szCs w:val="16"/>
      <w:lang w:eastAsia="ar-SA"/>
    </w:rPr>
  </w:style>
  <w:style w:type="character" w:customStyle="1" w:styleId="2104">
    <w:name w:val="Основной текст (2) + 104"/>
    <w:aliases w:val="5 pt33"/>
    <w:rsid w:val="005F4A50"/>
    <w:rPr>
      <w:rFonts w:ascii="Times New Roman" w:hAnsi="Times New Roman" w:cs="Times New Roman"/>
      <w:color w:val="000000"/>
      <w:spacing w:val="0"/>
      <w:w w:val="100"/>
      <w:position w:val="0"/>
      <w:sz w:val="21"/>
      <w:szCs w:val="21"/>
      <w:u w:val="none"/>
      <w:lang w:val="ru-RU" w:eastAsia="ru-RU"/>
    </w:rPr>
  </w:style>
  <w:style w:type="character" w:customStyle="1" w:styleId="1">
    <w:name w:val="Заголовок №1"/>
    <w:rsid w:val="005F4A50"/>
    <w:rPr>
      <w:rFonts w:ascii="Sylfaen" w:eastAsia="Times New Roman" w:hAnsi="Sylfaen" w:cs="Sylfaen"/>
      <w:color w:val="1E188E"/>
      <w:spacing w:val="0"/>
      <w:w w:val="100"/>
      <w:position w:val="0"/>
      <w:sz w:val="110"/>
      <w:szCs w:val="110"/>
      <w:u w:val="none"/>
      <w:lang w:val="ru-RU" w:eastAsia="ru-RU" w:bidi="ar-SA"/>
    </w:rPr>
  </w:style>
  <w:style w:type="character" w:customStyle="1" w:styleId="2113">
    <w:name w:val="Основной текст (2) + 113"/>
    <w:aliases w:val="5 pt32,Курсив18"/>
    <w:rsid w:val="005F4A50"/>
    <w:rPr>
      <w:rFonts w:ascii="Times New Roman" w:hAnsi="Times New Roman" w:cs="Times New Roman"/>
      <w:i/>
      <w:iCs/>
      <w:color w:val="000000"/>
      <w:spacing w:val="0"/>
      <w:w w:val="100"/>
      <w:position w:val="0"/>
      <w:sz w:val="23"/>
      <w:szCs w:val="23"/>
      <w:u w:val="none"/>
      <w:lang w:val="ru-RU" w:eastAsia="ru-RU" w:bidi="ar-SA"/>
    </w:rPr>
  </w:style>
  <w:style w:type="character" w:customStyle="1" w:styleId="210pt">
    <w:name w:val="Основной текст (2) + 10 pt"/>
    <w:aliases w:val="Полужирный26"/>
    <w:rsid w:val="005F4A50"/>
    <w:rPr>
      <w:rFonts w:ascii="Times New Roman" w:hAnsi="Times New Roman" w:cs="Times New Roman"/>
      <w:b/>
      <w:bCs/>
      <w:color w:val="000000"/>
      <w:spacing w:val="0"/>
      <w:w w:val="100"/>
      <w:position w:val="0"/>
      <w:sz w:val="20"/>
      <w:szCs w:val="20"/>
      <w:u w:val="none"/>
      <w:lang w:val="ru-RU" w:eastAsia="ru-RU" w:bidi="ar-SA"/>
    </w:rPr>
  </w:style>
  <w:style w:type="character" w:customStyle="1" w:styleId="210pt9">
    <w:name w:val="Основной текст (2) + 10 pt9"/>
    <w:aliases w:val="Полужирный24,Курсив17"/>
    <w:rsid w:val="005F4A50"/>
    <w:rPr>
      <w:rFonts w:ascii="Times New Roman" w:hAnsi="Times New Roman" w:cs="Times New Roman"/>
      <w:b/>
      <w:bCs/>
      <w:i/>
      <w:iCs/>
      <w:color w:val="000000"/>
      <w:spacing w:val="0"/>
      <w:w w:val="100"/>
      <w:position w:val="0"/>
      <w:sz w:val="20"/>
      <w:szCs w:val="20"/>
      <w:u w:val="none"/>
      <w:lang w:val="ru-RU" w:eastAsia="ru-RU" w:bidi="ar-SA"/>
    </w:rPr>
  </w:style>
  <w:style w:type="character" w:customStyle="1" w:styleId="FontStyle38">
    <w:name w:val="Font Style38"/>
    <w:rsid w:val="005F4A50"/>
    <w:rPr>
      <w:rFonts w:ascii="Times New Roman" w:hAnsi="Times New Roman" w:cs="Times New Roman"/>
      <w:spacing w:val="-10"/>
      <w:sz w:val="20"/>
      <w:szCs w:val="20"/>
    </w:rPr>
  </w:style>
  <w:style w:type="character" w:customStyle="1" w:styleId="22pt">
    <w:name w:val="Основной текст (2) + Интервал 2 pt"/>
    <w:rsid w:val="005F4A50"/>
    <w:rPr>
      <w:rFonts w:ascii="Times New Roman" w:hAnsi="Times New Roman" w:cs="Times New Roman"/>
      <w:color w:val="000000"/>
      <w:spacing w:val="40"/>
      <w:w w:val="100"/>
      <w:position w:val="0"/>
      <w:sz w:val="22"/>
      <w:szCs w:val="22"/>
      <w:u w:val="none"/>
      <w:lang w:val="ru-RU" w:eastAsia="ru-RU" w:bidi="ar-SA"/>
    </w:rPr>
  </w:style>
  <w:style w:type="paragraph" w:styleId="a7">
    <w:name w:val="No Spacing"/>
    <w:uiPriority w:val="1"/>
    <w:qFormat/>
    <w:rsid w:val="005F4A50"/>
    <w:pPr>
      <w:spacing w:after="0" w:line="240" w:lineRule="auto"/>
    </w:pPr>
    <w:rPr>
      <w:rFonts w:ascii="Times New Roman" w:eastAsia="Times New Roman" w:hAnsi="Times New Roman" w:cs="Times New Roman"/>
      <w:sz w:val="24"/>
      <w:szCs w:val="24"/>
      <w:lang w:eastAsia="ru-RU"/>
    </w:rPr>
  </w:style>
  <w:style w:type="paragraph" w:styleId="a8">
    <w:name w:val="footer"/>
    <w:basedOn w:val="a"/>
    <w:link w:val="a9"/>
    <w:rsid w:val="0060312C"/>
    <w:pPr>
      <w:tabs>
        <w:tab w:val="center" w:pos="4677"/>
        <w:tab w:val="right" w:pos="9355"/>
      </w:tabs>
      <w:suppressAutoHyphens w:val="0"/>
    </w:pPr>
    <w:rPr>
      <w:rFonts w:eastAsia="MS Mincho"/>
      <w:lang w:eastAsia="ja-JP"/>
    </w:rPr>
  </w:style>
  <w:style w:type="character" w:customStyle="1" w:styleId="a9">
    <w:name w:val="Нижний колонтитул Знак"/>
    <w:basedOn w:val="a0"/>
    <w:link w:val="a8"/>
    <w:rsid w:val="0060312C"/>
    <w:rPr>
      <w:rFonts w:ascii="Times New Roman" w:eastAsia="MS Mincho" w:hAnsi="Times New Roman" w:cs="Times New Roman"/>
      <w:sz w:val="24"/>
      <w:szCs w:val="24"/>
      <w:lang w:eastAsia="ja-JP"/>
    </w:rPr>
  </w:style>
  <w:style w:type="character" w:customStyle="1" w:styleId="10">
    <w:name w:val="Заголовок №1_"/>
    <w:link w:val="111"/>
    <w:locked/>
    <w:rsid w:val="0060312C"/>
    <w:rPr>
      <w:rFonts w:ascii="Sylfaen" w:hAnsi="Sylfaen"/>
      <w:sz w:val="110"/>
      <w:szCs w:val="110"/>
      <w:shd w:val="clear" w:color="auto" w:fill="FFFFFF"/>
    </w:rPr>
  </w:style>
  <w:style w:type="paragraph" w:customStyle="1" w:styleId="111">
    <w:name w:val="Заголовок №11"/>
    <w:basedOn w:val="a"/>
    <w:link w:val="10"/>
    <w:rsid w:val="0060312C"/>
    <w:pPr>
      <w:widowControl w:val="0"/>
      <w:shd w:val="clear" w:color="auto" w:fill="FFFFFF"/>
      <w:suppressAutoHyphens w:val="0"/>
      <w:spacing w:before="1300" w:line="1448" w:lineRule="exact"/>
      <w:outlineLvl w:val="0"/>
    </w:pPr>
    <w:rPr>
      <w:rFonts w:ascii="Sylfaen" w:eastAsiaTheme="minorHAnsi" w:hAnsi="Sylfaen" w:cstheme="minorBidi"/>
      <w:sz w:val="110"/>
      <w:szCs w:val="110"/>
      <w:lang w:eastAsia="en-US"/>
    </w:rPr>
  </w:style>
  <w:style w:type="paragraph" w:customStyle="1" w:styleId="Default">
    <w:name w:val="Default"/>
    <w:rsid w:val="006539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15</Pages>
  <Words>5481</Words>
  <Characters>31247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User100123</cp:lastModifiedBy>
  <cp:revision>10</cp:revision>
  <cp:lastPrinted>2023-11-22T17:35:00Z</cp:lastPrinted>
  <dcterms:created xsi:type="dcterms:W3CDTF">2016-06-02T03:02:00Z</dcterms:created>
  <dcterms:modified xsi:type="dcterms:W3CDTF">2023-11-22T17:35:00Z</dcterms:modified>
</cp:coreProperties>
</file>